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4A8F" w14:textId="5C4122F7" w:rsidR="006C7272" w:rsidRPr="0063139A" w:rsidRDefault="002C3770" w:rsidP="002C3770">
      <w:pPr>
        <w:pStyle w:val="FootnoteText"/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center" w:pos="4590"/>
          <w:tab w:val="left" w:pos="7560"/>
        </w:tabs>
        <w:rPr>
          <w:rFonts w:ascii="Tahoma" w:hAnsi="Tahoma"/>
          <w:b/>
          <w:color w:val="auto"/>
          <w:sz w:val="22"/>
          <w:szCs w:val="22"/>
        </w:rPr>
      </w:pPr>
      <w:r w:rsidRPr="00A803AF">
        <w:rPr>
          <w:rFonts w:ascii="Tahoma" w:hAnsi="Tahoma"/>
          <w:color w:val="auto"/>
        </w:rPr>
        <w:tab/>
      </w:r>
      <w:r w:rsidRPr="00A803AF">
        <w:rPr>
          <w:rFonts w:ascii="Tahoma" w:hAnsi="Tahoma"/>
          <w:color w:val="auto"/>
        </w:rPr>
        <w:tab/>
      </w:r>
      <w:r w:rsidRPr="00A803AF">
        <w:rPr>
          <w:rFonts w:ascii="Tahoma" w:hAnsi="Tahoma"/>
          <w:color w:val="auto"/>
        </w:rPr>
        <w:tab/>
      </w:r>
      <w:r w:rsidRPr="00A803AF">
        <w:rPr>
          <w:rFonts w:ascii="Tahoma" w:hAnsi="Tahoma"/>
          <w:color w:val="auto"/>
        </w:rPr>
        <w:tab/>
      </w:r>
      <w:r w:rsidRPr="00A803AF">
        <w:rPr>
          <w:rFonts w:ascii="Tahoma" w:hAnsi="Tahoma"/>
          <w:color w:val="auto"/>
        </w:rPr>
        <w:tab/>
        <w:t xml:space="preserve">                     </w:t>
      </w:r>
      <w:r w:rsidRPr="00A803AF">
        <w:rPr>
          <w:rFonts w:ascii="Tahoma" w:hAnsi="Tahoma"/>
          <w:color w:val="auto"/>
        </w:rPr>
        <w:tab/>
      </w:r>
      <w:r w:rsidR="006C7272" w:rsidRPr="00482211">
        <w:rPr>
          <w:rFonts w:ascii="Tahoma" w:hAnsi="Tahoma"/>
          <w:b/>
          <w:color w:val="auto"/>
        </w:rPr>
        <w:t xml:space="preserve">Day One </w:t>
      </w:r>
    </w:p>
    <w:p w14:paraId="22D22811" w14:textId="77777777" w:rsidR="006C7272" w:rsidRPr="0063139A" w:rsidRDefault="006C727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2"/>
          <w:szCs w:val="22"/>
          <w:u w:val="single"/>
        </w:rPr>
      </w:pPr>
    </w:p>
    <w:p w14:paraId="7357DF07" w14:textId="77777777" w:rsidR="006C7272" w:rsidRPr="0063139A" w:rsidRDefault="006C727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2"/>
          <w:szCs w:val="22"/>
          <w:u w:val="single"/>
        </w:rPr>
      </w:pPr>
      <w:r w:rsidRPr="0063139A">
        <w:rPr>
          <w:rFonts w:ascii="Tahoma" w:hAnsi="Tahoma"/>
          <w:color w:val="auto"/>
          <w:sz w:val="22"/>
          <w:szCs w:val="22"/>
          <w:u w:val="single"/>
        </w:rPr>
        <w:t>Time:</w:t>
      </w:r>
      <w:r w:rsidRPr="0063139A">
        <w:rPr>
          <w:rFonts w:ascii="Tahoma" w:hAnsi="Tahoma"/>
          <w:color w:val="auto"/>
          <w:sz w:val="22"/>
          <w:szCs w:val="22"/>
          <w:u w:val="single"/>
        </w:rPr>
        <w:tab/>
        <w:t>Topic:</w:t>
      </w:r>
      <w:r w:rsidRPr="0063139A">
        <w:rPr>
          <w:rFonts w:ascii="Tahoma" w:hAnsi="Tahoma"/>
          <w:color w:val="auto"/>
          <w:sz w:val="22"/>
          <w:szCs w:val="22"/>
          <w:u w:val="single"/>
        </w:rPr>
        <w:tab/>
      </w:r>
      <w:r w:rsidRPr="0063139A">
        <w:rPr>
          <w:rFonts w:ascii="Tahoma" w:hAnsi="Tahoma"/>
          <w:color w:val="auto"/>
          <w:sz w:val="22"/>
          <w:szCs w:val="22"/>
          <w:u w:val="single"/>
        </w:rPr>
        <w:tab/>
      </w:r>
      <w:r w:rsidRPr="0063139A">
        <w:rPr>
          <w:rFonts w:ascii="Tahoma" w:hAnsi="Tahoma"/>
          <w:color w:val="auto"/>
          <w:sz w:val="22"/>
          <w:szCs w:val="22"/>
          <w:u w:val="single"/>
        </w:rPr>
        <w:tab/>
      </w:r>
      <w:r w:rsidRPr="0063139A">
        <w:rPr>
          <w:rFonts w:ascii="Tahoma" w:hAnsi="Tahoma"/>
          <w:color w:val="auto"/>
          <w:sz w:val="22"/>
          <w:szCs w:val="22"/>
          <w:u w:val="single"/>
        </w:rPr>
        <w:tab/>
        <w:t>Faculty:</w:t>
      </w:r>
      <w:r w:rsidRPr="0063139A">
        <w:rPr>
          <w:rFonts w:ascii="Tahoma" w:hAnsi="Tahoma"/>
          <w:color w:val="auto"/>
          <w:sz w:val="22"/>
          <w:szCs w:val="22"/>
          <w:u w:val="single"/>
        </w:rPr>
        <w:tab/>
      </w:r>
      <w:r w:rsidRPr="0063139A">
        <w:rPr>
          <w:rFonts w:ascii="Tahoma" w:hAnsi="Tahoma"/>
          <w:color w:val="auto"/>
          <w:sz w:val="22"/>
          <w:szCs w:val="22"/>
          <w:u w:val="single"/>
        </w:rPr>
        <w:tab/>
      </w:r>
    </w:p>
    <w:p w14:paraId="0D13FAFE" w14:textId="77777777" w:rsidR="002C3770" w:rsidRPr="0063139A" w:rsidRDefault="002C3770" w:rsidP="0044189D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ind w:right="-450"/>
        <w:jc w:val="right"/>
        <w:rPr>
          <w:rFonts w:ascii="Tahoma" w:hAnsi="Tahoma"/>
          <w:color w:val="auto"/>
          <w:sz w:val="22"/>
          <w:szCs w:val="22"/>
        </w:rPr>
      </w:pPr>
    </w:p>
    <w:p w14:paraId="5FECBA3C" w14:textId="505D3449" w:rsidR="00A539BE" w:rsidRDefault="00A539BE" w:rsidP="00097169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ind w:left="720" w:hanging="720"/>
        <w:rPr>
          <w:rFonts w:ascii="Tahoma" w:hAnsi="Tahoma"/>
          <w:color w:val="auto"/>
          <w:sz w:val="20"/>
        </w:rPr>
      </w:pPr>
      <w:r w:rsidRPr="00A66D3E">
        <w:rPr>
          <w:rFonts w:ascii="Tahoma" w:hAnsi="Tahoma"/>
          <w:color w:val="auto"/>
          <w:sz w:val="20"/>
        </w:rPr>
        <w:t>8</w:t>
      </w:r>
      <w:r w:rsidR="006C7272" w:rsidRPr="00A66D3E">
        <w:rPr>
          <w:rFonts w:ascii="Tahoma" w:hAnsi="Tahoma"/>
          <w:color w:val="auto"/>
          <w:sz w:val="20"/>
        </w:rPr>
        <w:t>:</w:t>
      </w:r>
      <w:r w:rsidR="00254F05" w:rsidRPr="000B6CA7">
        <w:rPr>
          <w:rFonts w:ascii="Tahoma" w:hAnsi="Tahoma"/>
          <w:color w:val="auto"/>
          <w:sz w:val="20"/>
        </w:rPr>
        <w:t>15</w:t>
      </w:r>
      <w:r w:rsidR="006C7272" w:rsidRPr="00A66D3E">
        <w:rPr>
          <w:rFonts w:ascii="Tahoma" w:hAnsi="Tahoma"/>
          <w:color w:val="auto"/>
          <w:sz w:val="20"/>
        </w:rPr>
        <w:tab/>
      </w:r>
      <w:r w:rsidR="00887C54" w:rsidRPr="00A66D3E">
        <w:rPr>
          <w:rFonts w:ascii="Tahoma" w:hAnsi="Tahoma"/>
          <w:color w:val="auto"/>
          <w:sz w:val="20"/>
        </w:rPr>
        <w:t>Log In/Roll Call/Logistics</w:t>
      </w:r>
      <w:r w:rsidR="004F4094" w:rsidRPr="00A66D3E">
        <w:rPr>
          <w:rFonts w:ascii="Tahoma" w:hAnsi="Tahoma"/>
          <w:color w:val="auto"/>
          <w:sz w:val="20"/>
        </w:rPr>
        <w:t>/Introduction</w:t>
      </w:r>
      <w:r w:rsidR="006C7272" w:rsidRPr="00A66D3E">
        <w:rPr>
          <w:rFonts w:ascii="Tahoma" w:hAnsi="Tahoma"/>
          <w:color w:val="auto"/>
          <w:sz w:val="20"/>
        </w:rPr>
        <w:tab/>
      </w:r>
      <w:bookmarkStart w:id="0" w:name="_Hlk75259809"/>
    </w:p>
    <w:p w14:paraId="22ABADD6" w14:textId="147C8E3A" w:rsidR="00097169" w:rsidRDefault="00097169" w:rsidP="00097169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ind w:left="720" w:hanging="720"/>
        <w:rPr>
          <w:rFonts w:ascii="Tahoma" w:hAnsi="Tahoma"/>
          <w:color w:val="auto"/>
          <w:sz w:val="20"/>
        </w:rPr>
      </w:pPr>
    </w:p>
    <w:p w14:paraId="09690471" w14:textId="77777777" w:rsidR="00097169" w:rsidRPr="00A66D3E" w:rsidRDefault="00097169" w:rsidP="00097169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ind w:left="720" w:hanging="720"/>
        <w:rPr>
          <w:rFonts w:ascii="Tahoma" w:hAnsi="Tahoma"/>
          <w:color w:val="auto"/>
          <w:sz w:val="20"/>
          <w:highlight w:val="yellow"/>
        </w:rPr>
      </w:pPr>
    </w:p>
    <w:bookmarkEnd w:id="0"/>
    <w:p w14:paraId="7D45CDF1" w14:textId="01061E72" w:rsidR="00295427" w:rsidRDefault="00295427" w:rsidP="00655EB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A66D3E">
        <w:rPr>
          <w:rFonts w:ascii="Tahoma" w:hAnsi="Tahoma"/>
          <w:color w:val="auto"/>
          <w:sz w:val="20"/>
        </w:rPr>
        <w:t>8:</w:t>
      </w:r>
      <w:r w:rsidR="00254F05" w:rsidRPr="00A66D3E">
        <w:rPr>
          <w:rFonts w:ascii="Tahoma" w:hAnsi="Tahoma"/>
          <w:color w:val="auto"/>
          <w:sz w:val="20"/>
        </w:rPr>
        <w:t>30</w:t>
      </w:r>
      <w:r w:rsidRPr="00A66D3E">
        <w:rPr>
          <w:rFonts w:ascii="Tahoma" w:hAnsi="Tahoma"/>
          <w:color w:val="auto"/>
          <w:sz w:val="20"/>
        </w:rPr>
        <w:tab/>
      </w:r>
      <w:r w:rsidR="00254F05" w:rsidRPr="00A66D3E">
        <w:rPr>
          <w:rFonts w:ascii="Tahoma" w:hAnsi="Tahoma"/>
          <w:color w:val="auto"/>
          <w:sz w:val="20"/>
        </w:rPr>
        <w:t>Lead Poisoning: A Collaborative</w:t>
      </w:r>
      <w:r w:rsidRPr="00A66D3E">
        <w:rPr>
          <w:rFonts w:ascii="Tahoma" w:hAnsi="Tahoma"/>
          <w:color w:val="auto"/>
          <w:sz w:val="20"/>
        </w:rPr>
        <w:t xml:space="preserve"> Perspective</w:t>
      </w:r>
      <w:r w:rsidR="00FE232E" w:rsidRPr="00A66D3E">
        <w:rPr>
          <w:rFonts w:ascii="Tahoma" w:hAnsi="Tahoma"/>
          <w:color w:val="auto"/>
          <w:sz w:val="20"/>
        </w:rPr>
        <w:t xml:space="preserve"> [:</w:t>
      </w:r>
      <w:r w:rsidR="000B6CA7">
        <w:rPr>
          <w:rFonts w:ascii="Tahoma" w:hAnsi="Tahoma"/>
          <w:color w:val="auto"/>
          <w:sz w:val="20"/>
        </w:rPr>
        <w:t>45</w:t>
      </w:r>
      <w:r w:rsidR="00FE232E" w:rsidRPr="00A66D3E">
        <w:rPr>
          <w:rFonts w:ascii="Tahoma" w:hAnsi="Tahoma"/>
          <w:color w:val="auto"/>
          <w:sz w:val="20"/>
        </w:rPr>
        <w:t xml:space="preserve">]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3)</w:t>
      </w:r>
      <w:r w:rsidR="00FE232E" w:rsidRPr="00A66D3E">
        <w:rPr>
          <w:rFonts w:ascii="Tahoma" w:hAnsi="Tahoma"/>
          <w:color w:val="auto"/>
          <w:sz w:val="20"/>
        </w:rPr>
        <w:t xml:space="preserve">  </w:t>
      </w:r>
      <w:r w:rsidR="004F7829">
        <w:rPr>
          <w:rFonts w:ascii="Tahoma" w:hAnsi="Tahoma"/>
          <w:color w:val="auto"/>
          <w:sz w:val="20"/>
        </w:rPr>
        <w:t xml:space="preserve"> </w:t>
      </w:r>
      <w:r w:rsidR="004F7829">
        <w:rPr>
          <w:rFonts w:ascii="Tahoma" w:hAnsi="Tahoma"/>
          <w:color w:val="auto"/>
          <w:sz w:val="20"/>
        </w:rPr>
        <w:tab/>
      </w:r>
      <w:r w:rsidR="00254F05" w:rsidRPr="00A66D3E">
        <w:rPr>
          <w:rFonts w:ascii="Tahoma" w:hAnsi="Tahoma"/>
          <w:color w:val="auto"/>
          <w:sz w:val="20"/>
        </w:rPr>
        <w:t>Video</w:t>
      </w:r>
      <w:r w:rsidR="009B4C04" w:rsidRPr="00A66D3E">
        <w:rPr>
          <w:rFonts w:ascii="Tahoma" w:hAnsi="Tahoma"/>
          <w:color w:val="auto"/>
          <w:sz w:val="20"/>
        </w:rPr>
        <w:t xml:space="preserve"> &amp; CEH Staff</w:t>
      </w:r>
    </w:p>
    <w:p w14:paraId="79FA99D2" w14:textId="77777777" w:rsidR="00295427" w:rsidRDefault="00295427" w:rsidP="00655EB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05275D01" w14:textId="297D0942" w:rsidR="00655EB8" w:rsidRDefault="00295427" w:rsidP="00655EB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9:</w:t>
      </w:r>
      <w:r w:rsidR="000B6CA7">
        <w:rPr>
          <w:rFonts w:ascii="Tahoma" w:hAnsi="Tahoma"/>
          <w:color w:val="auto"/>
          <w:sz w:val="20"/>
        </w:rPr>
        <w:t>15</w:t>
      </w:r>
      <w:r w:rsidR="006C7272" w:rsidRPr="002420F1">
        <w:rPr>
          <w:rFonts w:ascii="Tahoma" w:hAnsi="Tahoma"/>
          <w:color w:val="auto"/>
          <w:sz w:val="20"/>
        </w:rPr>
        <w:tab/>
      </w:r>
      <w:r w:rsidR="004219C1">
        <w:rPr>
          <w:rFonts w:ascii="Tahoma" w:hAnsi="Tahoma"/>
          <w:color w:val="auto"/>
          <w:sz w:val="20"/>
        </w:rPr>
        <w:t>History, Overview, Surveillance</w:t>
      </w:r>
      <w:r w:rsidR="00655EB8" w:rsidRPr="002420F1">
        <w:rPr>
          <w:rFonts w:ascii="Tahoma" w:hAnsi="Tahoma"/>
          <w:color w:val="auto"/>
          <w:sz w:val="20"/>
        </w:rPr>
        <w:t xml:space="preserve"> and </w:t>
      </w:r>
      <w:r w:rsidR="00655EB8" w:rsidRPr="00DC49E9">
        <w:rPr>
          <w:rFonts w:ascii="Tahoma" w:hAnsi="Tahoma"/>
          <w:color w:val="auto"/>
          <w:sz w:val="20"/>
        </w:rPr>
        <w:t>Screening</w:t>
      </w:r>
      <w:r w:rsidR="00887C54" w:rsidRPr="00DC49E9">
        <w:rPr>
          <w:rFonts w:ascii="Tahoma" w:hAnsi="Tahoma"/>
          <w:color w:val="auto"/>
          <w:sz w:val="20"/>
        </w:rPr>
        <w:t xml:space="preserve"> </w:t>
      </w:r>
      <w:r w:rsidR="00482211" w:rsidRPr="00DC49E9">
        <w:rPr>
          <w:rFonts w:ascii="Tahoma" w:hAnsi="Tahoma"/>
          <w:color w:val="auto"/>
          <w:sz w:val="20"/>
        </w:rPr>
        <w:t>[</w:t>
      </w:r>
      <w:r w:rsidR="00655EB8" w:rsidRPr="00DC49E9">
        <w:rPr>
          <w:rFonts w:ascii="Tahoma" w:hAnsi="Tahoma"/>
          <w:color w:val="auto"/>
          <w:sz w:val="20"/>
        </w:rPr>
        <w:t>:</w:t>
      </w:r>
      <w:r w:rsidR="000B6CA7" w:rsidRPr="00DC49E9">
        <w:rPr>
          <w:rFonts w:ascii="Tahoma" w:hAnsi="Tahoma"/>
          <w:color w:val="auto"/>
          <w:sz w:val="20"/>
        </w:rPr>
        <w:t>45</w:t>
      </w:r>
      <w:r w:rsidR="00655EB8" w:rsidRPr="00DC49E9">
        <w:rPr>
          <w:rFonts w:ascii="Tahoma" w:hAnsi="Tahoma"/>
          <w:color w:val="auto"/>
          <w:sz w:val="20"/>
        </w:rPr>
        <w:t>]</w:t>
      </w:r>
      <w:r w:rsidR="004F7829">
        <w:rPr>
          <w:rFonts w:ascii="Tahoma" w:hAnsi="Tahoma"/>
          <w:color w:val="auto"/>
          <w:sz w:val="20"/>
        </w:rPr>
        <w:t xml:space="preserve">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4)</w:t>
      </w:r>
      <w:r w:rsidR="00655EB8" w:rsidRPr="002420F1">
        <w:rPr>
          <w:rFonts w:ascii="Tahoma" w:hAnsi="Tahoma"/>
          <w:color w:val="auto"/>
          <w:sz w:val="20"/>
        </w:rPr>
        <w:tab/>
        <w:t>Ed Norman</w:t>
      </w:r>
      <w:r w:rsidR="00655EB8">
        <w:rPr>
          <w:rFonts w:ascii="Tahoma" w:hAnsi="Tahoma"/>
          <w:color w:val="auto"/>
          <w:sz w:val="20"/>
        </w:rPr>
        <w:t>, CEH</w:t>
      </w:r>
    </w:p>
    <w:p w14:paraId="48A4B276" w14:textId="715F461C" w:rsidR="009A07AA" w:rsidRDefault="009A07AA" w:rsidP="00655EB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6F1199EE" w14:textId="3E3E8934" w:rsidR="009A07AA" w:rsidRDefault="009A07AA" w:rsidP="00655EB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 xml:space="preserve">10:00 </w:t>
      </w:r>
      <w:r>
        <w:rPr>
          <w:rFonts w:ascii="Tahoma" w:hAnsi="Tahoma"/>
          <w:color w:val="auto"/>
          <w:sz w:val="20"/>
        </w:rPr>
        <w:tab/>
        <w:t>Break</w:t>
      </w:r>
    </w:p>
    <w:p w14:paraId="789D4316" w14:textId="19AE1EDB" w:rsidR="0090765F" w:rsidRDefault="0090765F" w:rsidP="00655EB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</w:p>
    <w:p w14:paraId="5739F148" w14:textId="5670B44C" w:rsidR="00655EB8" w:rsidRDefault="0063139A" w:rsidP="00655EB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0A00F6">
        <w:rPr>
          <w:rFonts w:ascii="Tahoma" w:hAnsi="Tahoma"/>
          <w:color w:val="auto"/>
          <w:sz w:val="20"/>
        </w:rPr>
        <w:t>10</w:t>
      </w:r>
      <w:r w:rsidR="008625AE" w:rsidRPr="000A00F6">
        <w:rPr>
          <w:rFonts w:ascii="Tahoma" w:hAnsi="Tahoma"/>
          <w:color w:val="auto"/>
          <w:sz w:val="20"/>
        </w:rPr>
        <w:t>:</w:t>
      </w:r>
      <w:r w:rsidR="009A07AA">
        <w:rPr>
          <w:rFonts w:ascii="Tahoma" w:hAnsi="Tahoma"/>
          <w:color w:val="auto"/>
          <w:sz w:val="20"/>
        </w:rPr>
        <w:t>15</w:t>
      </w:r>
      <w:r w:rsidR="006E027F" w:rsidRPr="000A00F6">
        <w:rPr>
          <w:rFonts w:ascii="Tahoma" w:hAnsi="Tahoma"/>
          <w:color w:val="auto"/>
          <w:sz w:val="20"/>
        </w:rPr>
        <w:tab/>
      </w:r>
      <w:r w:rsidR="00655EB8" w:rsidRPr="000A00F6">
        <w:rPr>
          <w:rFonts w:ascii="Tahoma" w:hAnsi="Tahoma"/>
          <w:color w:val="auto"/>
          <w:sz w:val="20"/>
        </w:rPr>
        <w:t>Health Effects [</w:t>
      </w:r>
      <w:r w:rsidR="00F41A92">
        <w:rPr>
          <w:rFonts w:ascii="Tahoma" w:hAnsi="Tahoma"/>
          <w:color w:val="auto"/>
          <w:sz w:val="20"/>
        </w:rPr>
        <w:t>1:00</w:t>
      </w:r>
      <w:r w:rsidR="00655EB8" w:rsidRPr="000A00F6">
        <w:rPr>
          <w:rFonts w:ascii="Tahoma" w:hAnsi="Tahoma"/>
          <w:color w:val="auto"/>
          <w:sz w:val="20"/>
        </w:rPr>
        <w:t xml:space="preserve">]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5)</w:t>
      </w:r>
      <w:r w:rsidR="00655EB8" w:rsidRPr="000A00F6">
        <w:rPr>
          <w:rFonts w:ascii="Tahoma" w:hAnsi="Tahoma"/>
          <w:color w:val="auto"/>
          <w:sz w:val="20"/>
        </w:rPr>
        <w:tab/>
      </w:r>
    </w:p>
    <w:p w14:paraId="64EA490C" w14:textId="47E27A78" w:rsidR="00655EB8" w:rsidRPr="002420F1" w:rsidRDefault="00655EB8" w:rsidP="00655EB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 w:rsidR="0090765F">
        <w:rPr>
          <w:rFonts w:ascii="Tahoma" w:hAnsi="Tahoma"/>
          <w:color w:val="auto"/>
          <w:sz w:val="20"/>
        </w:rPr>
        <w:tab/>
      </w:r>
      <w:r w:rsidR="0090765F">
        <w:rPr>
          <w:rFonts w:ascii="Tahoma" w:hAnsi="Tahoma"/>
          <w:color w:val="auto"/>
          <w:sz w:val="20"/>
        </w:rPr>
        <w:tab/>
      </w:r>
      <w:r w:rsidR="0090765F"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</w:p>
    <w:p w14:paraId="3DE4F9AB" w14:textId="07068B30" w:rsidR="006C7272" w:rsidRPr="004548B2" w:rsidRDefault="0063139A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67050F">
        <w:rPr>
          <w:rFonts w:ascii="Tahoma" w:hAnsi="Tahoma"/>
          <w:color w:val="auto"/>
          <w:sz w:val="20"/>
        </w:rPr>
        <w:t>11</w:t>
      </w:r>
      <w:r w:rsidR="008625AE" w:rsidRPr="0067050F">
        <w:rPr>
          <w:rFonts w:ascii="Tahoma" w:hAnsi="Tahoma"/>
          <w:color w:val="auto"/>
          <w:sz w:val="20"/>
        </w:rPr>
        <w:t>:</w:t>
      </w:r>
      <w:r w:rsidR="009F6F2F" w:rsidRPr="0067050F">
        <w:rPr>
          <w:rFonts w:ascii="Tahoma" w:hAnsi="Tahoma"/>
          <w:color w:val="auto"/>
          <w:sz w:val="20"/>
        </w:rPr>
        <w:t>15</w:t>
      </w:r>
      <w:r w:rsidR="006C7272" w:rsidRPr="0067050F">
        <w:rPr>
          <w:rFonts w:ascii="Tahoma" w:hAnsi="Tahoma"/>
          <w:color w:val="auto"/>
          <w:sz w:val="20"/>
        </w:rPr>
        <w:tab/>
      </w:r>
      <w:r w:rsidR="00702B67" w:rsidRPr="0067050F">
        <w:rPr>
          <w:rFonts w:ascii="Tahoma" w:hAnsi="Tahoma"/>
          <w:color w:val="auto"/>
          <w:sz w:val="20"/>
        </w:rPr>
        <w:t>M</w:t>
      </w:r>
      <w:r w:rsidR="002C3770" w:rsidRPr="0067050F">
        <w:rPr>
          <w:rFonts w:ascii="Tahoma" w:hAnsi="Tahoma"/>
          <w:color w:val="auto"/>
          <w:sz w:val="20"/>
        </w:rPr>
        <w:t>edical follow-up</w:t>
      </w:r>
      <w:r w:rsidR="00847C6F" w:rsidRPr="0067050F">
        <w:rPr>
          <w:rFonts w:ascii="Tahoma" w:hAnsi="Tahoma"/>
          <w:color w:val="auto"/>
          <w:sz w:val="20"/>
        </w:rPr>
        <w:t xml:space="preserve"> &amp; Clinical Management</w:t>
      </w:r>
      <w:r w:rsidR="00497D7D" w:rsidRPr="0067050F">
        <w:rPr>
          <w:rFonts w:ascii="Tahoma" w:hAnsi="Tahoma"/>
          <w:color w:val="auto"/>
          <w:sz w:val="20"/>
        </w:rPr>
        <w:t xml:space="preserve"> [:</w:t>
      </w:r>
      <w:r w:rsidR="000B1C9E">
        <w:rPr>
          <w:rFonts w:ascii="Tahoma" w:hAnsi="Tahoma"/>
          <w:color w:val="auto"/>
          <w:sz w:val="20"/>
        </w:rPr>
        <w:t>45</w:t>
      </w:r>
      <w:r w:rsidR="00497D7D" w:rsidRPr="0067050F">
        <w:rPr>
          <w:rFonts w:ascii="Tahoma" w:hAnsi="Tahoma"/>
          <w:color w:val="auto"/>
          <w:sz w:val="20"/>
        </w:rPr>
        <w:t>]</w:t>
      </w:r>
      <w:r w:rsidR="004F7829">
        <w:rPr>
          <w:rFonts w:ascii="Tahoma" w:hAnsi="Tahoma"/>
          <w:color w:val="auto"/>
          <w:sz w:val="20"/>
        </w:rPr>
        <w:t xml:space="preserve">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6)</w:t>
      </w:r>
      <w:r w:rsidR="006C7272" w:rsidRPr="0067050F">
        <w:rPr>
          <w:rFonts w:ascii="Tahoma" w:hAnsi="Tahoma"/>
          <w:color w:val="auto"/>
          <w:sz w:val="20"/>
        </w:rPr>
        <w:tab/>
      </w:r>
      <w:r w:rsidR="002A3686">
        <w:rPr>
          <w:rFonts w:ascii="Tahoma" w:hAnsi="Tahoma"/>
          <w:color w:val="auto"/>
          <w:sz w:val="20"/>
        </w:rPr>
        <w:t>Samantha Si</w:t>
      </w:r>
      <w:r w:rsidR="00E5698A">
        <w:rPr>
          <w:rFonts w:ascii="Tahoma" w:hAnsi="Tahoma"/>
          <w:color w:val="auto"/>
          <w:sz w:val="20"/>
        </w:rPr>
        <w:t>t</w:t>
      </w:r>
      <w:r w:rsidR="002A3686">
        <w:rPr>
          <w:rFonts w:ascii="Tahoma" w:hAnsi="Tahoma"/>
          <w:color w:val="auto"/>
          <w:sz w:val="20"/>
        </w:rPr>
        <w:t>es</w:t>
      </w:r>
      <w:r w:rsidR="000A00F6" w:rsidRPr="0067050F">
        <w:rPr>
          <w:rFonts w:ascii="Tahoma" w:hAnsi="Tahoma"/>
          <w:color w:val="auto"/>
          <w:sz w:val="20"/>
        </w:rPr>
        <w:t>, CEH</w:t>
      </w:r>
    </w:p>
    <w:p w14:paraId="1F10881A" w14:textId="56812F4D" w:rsidR="0090765F" w:rsidRPr="004548B2" w:rsidRDefault="002C3770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4548B2">
        <w:rPr>
          <w:rFonts w:ascii="Tahoma" w:hAnsi="Tahoma"/>
          <w:color w:val="auto"/>
          <w:sz w:val="20"/>
        </w:rPr>
        <w:tab/>
      </w:r>
      <w:r w:rsidR="0090765F">
        <w:rPr>
          <w:rFonts w:ascii="Tahoma" w:hAnsi="Tahoma"/>
          <w:color w:val="auto"/>
          <w:sz w:val="20"/>
        </w:rPr>
        <w:tab/>
      </w:r>
      <w:r w:rsidR="0090765F">
        <w:rPr>
          <w:rFonts w:ascii="Tahoma" w:hAnsi="Tahoma"/>
          <w:color w:val="auto"/>
          <w:sz w:val="20"/>
        </w:rPr>
        <w:tab/>
      </w:r>
      <w:r w:rsidR="0090765F">
        <w:rPr>
          <w:rFonts w:ascii="Tahoma" w:hAnsi="Tahoma"/>
          <w:color w:val="auto"/>
          <w:sz w:val="20"/>
        </w:rPr>
        <w:tab/>
      </w:r>
    </w:p>
    <w:p w14:paraId="1CFF802C" w14:textId="4D7E552C" w:rsidR="000B1F54" w:rsidRDefault="00702B67" w:rsidP="000B1C9E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6240"/>
        </w:tabs>
        <w:rPr>
          <w:rFonts w:ascii="Tahoma" w:hAnsi="Tahoma"/>
          <w:color w:val="auto"/>
          <w:sz w:val="20"/>
        </w:rPr>
      </w:pPr>
      <w:r w:rsidRPr="004548B2">
        <w:rPr>
          <w:rFonts w:ascii="Tahoma" w:hAnsi="Tahoma"/>
          <w:color w:val="auto"/>
          <w:sz w:val="20"/>
        </w:rPr>
        <w:t>1</w:t>
      </w:r>
      <w:r w:rsidR="000B1C9E">
        <w:rPr>
          <w:rFonts w:ascii="Tahoma" w:hAnsi="Tahoma"/>
          <w:color w:val="auto"/>
          <w:sz w:val="20"/>
        </w:rPr>
        <w:t>2</w:t>
      </w:r>
      <w:r w:rsidR="006C7272" w:rsidRPr="004548B2">
        <w:rPr>
          <w:rFonts w:ascii="Tahoma" w:hAnsi="Tahoma"/>
          <w:color w:val="auto"/>
          <w:sz w:val="20"/>
        </w:rPr>
        <w:t>:</w:t>
      </w:r>
      <w:r w:rsidR="000B1C9E">
        <w:rPr>
          <w:rFonts w:ascii="Tahoma" w:hAnsi="Tahoma"/>
          <w:color w:val="auto"/>
          <w:sz w:val="20"/>
        </w:rPr>
        <w:t>00</w:t>
      </w:r>
      <w:r w:rsidR="006C7272" w:rsidRPr="004548B2">
        <w:rPr>
          <w:rFonts w:ascii="Tahoma" w:hAnsi="Tahoma"/>
          <w:color w:val="auto"/>
          <w:sz w:val="20"/>
        </w:rPr>
        <w:tab/>
      </w:r>
      <w:r w:rsidR="000B1C9E">
        <w:rPr>
          <w:rFonts w:ascii="Tahoma" w:hAnsi="Tahoma"/>
          <w:color w:val="auto"/>
          <w:sz w:val="20"/>
        </w:rPr>
        <w:t>Lunch</w:t>
      </w:r>
    </w:p>
    <w:p w14:paraId="4C00F2BA" w14:textId="77777777" w:rsidR="00E22A68" w:rsidRDefault="008625AE" w:rsidP="004548B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624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</w:p>
    <w:p w14:paraId="70AF4536" w14:textId="22A34F92" w:rsidR="009A07AA" w:rsidRDefault="00E22A68" w:rsidP="000B1C9E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624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1:</w:t>
      </w:r>
      <w:r w:rsidR="000B1C9E">
        <w:rPr>
          <w:rFonts w:ascii="Tahoma" w:hAnsi="Tahoma"/>
          <w:color w:val="auto"/>
          <w:sz w:val="20"/>
        </w:rPr>
        <w:t>0</w:t>
      </w:r>
      <w:r w:rsidR="008C2094">
        <w:rPr>
          <w:rFonts w:ascii="Tahoma" w:hAnsi="Tahoma"/>
          <w:color w:val="auto"/>
          <w:sz w:val="20"/>
        </w:rPr>
        <w:t>0</w:t>
      </w:r>
      <w:r>
        <w:rPr>
          <w:rFonts w:ascii="Tahoma" w:hAnsi="Tahoma"/>
          <w:color w:val="auto"/>
          <w:sz w:val="20"/>
        </w:rPr>
        <w:tab/>
      </w:r>
      <w:r w:rsidR="009A07AA">
        <w:rPr>
          <w:rFonts w:ascii="Tahoma" w:hAnsi="Tahoma"/>
          <w:color w:val="auto"/>
          <w:sz w:val="20"/>
        </w:rPr>
        <w:t xml:space="preserve">NC Lead Surveillance Introduction </w:t>
      </w:r>
      <w:r w:rsidR="009A07AA" w:rsidRPr="0067050F">
        <w:rPr>
          <w:rFonts w:ascii="Tahoma" w:hAnsi="Tahoma"/>
          <w:color w:val="auto"/>
          <w:sz w:val="20"/>
        </w:rPr>
        <w:t>[:</w:t>
      </w:r>
      <w:r w:rsidR="009A07AA">
        <w:rPr>
          <w:rFonts w:ascii="Tahoma" w:hAnsi="Tahoma"/>
          <w:color w:val="auto"/>
          <w:sz w:val="20"/>
        </w:rPr>
        <w:t>45</w:t>
      </w:r>
      <w:r w:rsidR="009A07AA" w:rsidRPr="0067050F">
        <w:rPr>
          <w:rFonts w:ascii="Tahoma" w:hAnsi="Tahoma"/>
          <w:color w:val="auto"/>
          <w:sz w:val="20"/>
        </w:rPr>
        <w:t>]</w:t>
      </w:r>
      <w:r w:rsidR="004F7829">
        <w:rPr>
          <w:rFonts w:ascii="Tahoma" w:hAnsi="Tahoma"/>
          <w:color w:val="auto"/>
          <w:sz w:val="20"/>
        </w:rPr>
        <w:t xml:space="preserve">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10)</w:t>
      </w:r>
      <w:r w:rsidR="009A07AA">
        <w:rPr>
          <w:rFonts w:ascii="Tahoma" w:hAnsi="Tahoma"/>
          <w:color w:val="auto"/>
          <w:sz w:val="20"/>
        </w:rPr>
        <w:tab/>
      </w:r>
      <w:r w:rsidR="009A07AA">
        <w:rPr>
          <w:rFonts w:ascii="Tahoma" w:hAnsi="Tahoma"/>
          <w:color w:val="auto"/>
          <w:sz w:val="20"/>
        </w:rPr>
        <w:tab/>
      </w:r>
      <w:r w:rsidR="009A07AA">
        <w:rPr>
          <w:rFonts w:ascii="Tahoma" w:hAnsi="Tahoma"/>
          <w:color w:val="auto"/>
          <w:sz w:val="20"/>
        </w:rPr>
        <w:tab/>
        <w:t xml:space="preserve">     </w:t>
      </w:r>
      <w:r w:rsidR="009A07AA" w:rsidRPr="00ED04C8">
        <w:rPr>
          <w:rFonts w:ascii="Tahoma" w:hAnsi="Tahoma"/>
          <w:color w:val="auto"/>
          <w:sz w:val="20"/>
        </w:rPr>
        <w:t>Tena</w:t>
      </w:r>
      <w:r w:rsidR="009A07AA">
        <w:rPr>
          <w:rFonts w:ascii="Tahoma" w:hAnsi="Tahoma"/>
          <w:color w:val="auto"/>
          <w:sz w:val="20"/>
        </w:rPr>
        <w:t xml:space="preserve"> Hand-</w:t>
      </w:r>
      <w:proofErr w:type="spellStart"/>
      <w:r w:rsidR="009A07AA">
        <w:rPr>
          <w:rFonts w:ascii="Tahoma" w:hAnsi="Tahoma"/>
          <w:color w:val="auto"/>
          <w:sz w:val="20"/>
        </w:rPr>
        <w:t>Schafale</w:t>
      </w:r>
      <w:proofErr w:type="spellEnd"/>
      <w:r w:rsidR="009A07AA">
        <w:rPr>
          <w:rFonts w:ascii="Tahoma" w:hAnsi="Tahoma"/>
          <w:color w:val="auto"/>
          <w:sz w:val="20"/>
        </w:rPr>
        <w:t>, CEH</w:t>
      </w:r>
      <w:r w:rsidR="009A07AA" w:rsidRPr="004548B2">
        <w:rPr>
          <w:rFonts w:ascii="Tahoma" w:hAnsi="Tahoma"/>
          <w:color w:val="auto"/>
          <w:sz w:val="20"/>
        </w:rPr>
        <w:tab/>
      </w:r>
    </w:p>
    <w:p w14:paraId="6CE21CA3" w14:textId="77777777" w:rsidR="009A07AA" w:rsidRDefault="009A07AA" w:rsidP="000B1C9E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6240"/>
        </w:tabs>
        <w:rPr>
          <w:rFonts w:ascii="Tahoma" w:hAnsi="Tahoma"/>
          <w:color w:val="auto"/>
          <w:sz w:val="20"/>
        </w:rPr>
      </w:pPr>
    </w:p>
    <w:p w14:paraId="40782C4C" w14:textId="19D86D64" w:rsidR="000B1C9E" w:rsidRPr="000A00F6" w:rsidRDefault="009A07AA" w:rsidP="000B1C9E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624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1:45</w:t>
      </w:r>
      <w:r>
        <w:rPr>
          <w:rFonts w:ascii="Tahoma" w:hAnsi="Tahoma"/>
          <w:color w:val="auto"/>
          <w:sz w:val="20"/>
        </w:rPr>
        <w:tab/>
      </w:r>
      <w:r w:rsidR="000B1C9E" w:rsidRPr="0063139A">
        <w:rPr>
          <w:rFonts w:ascii="Tahoma" w:hAnsi="Tahoma"/>
          <w:color w:val="auto"/>
          <w:sz w:val="20"/>
        </w:rPr>
        <w:t xml:space="preserve">Sources of Childhood Lead Exposure </w:t>
      </w:r>
      <w:r w:rsidR="000B1C9E" w:rsidRPr="002420F1">
        <w:rPr>
          <w:rFonts w:ascii="Tahoma" w:hAnsi="Tahoma"/>
          <w:color w:val="auto"/>
          <w:sz w:val="20"/>
        </w:rPr>
        <w:t>[:</w:t>
      </w:r>
      <w:r w:rsidR="000B1C9E">
        <w:rPr>
          <w:rFonts w:ascii="Tahoma" w:hAnsi="Tahoma"/>
          <w:color w:val="auto"/>
          <w:sz w:val="20"/>
        </w:rPr>
        <w:t>45</w:t>
      </w:r>
      <w:r w:rsidR="000B1C9E" w:rsidRPr="002420F1">
        <w:rPr>
          <w:rFonts w:ascii="Tahoma" w:hAnsi="Tahoma"/>
          <w:color w:val="auto"/>
          <w:sz w:val="20"/>
        </w:rPr>
        <w:t>]</w:t>
      </w:r>
      <w:r w:rsidR="004F7829">
        <w:rPr>
          <w:rFonts w:ascii="Tahoma" w:hAnsi="Tahoma"/>
          <w:color w:val="auto"/>
          <w:sz w:val="20"/>
        </w:rPr>
        <w:t xml:space="preserve">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7)</w:t>
      </w:r>
      <w:r w:rsidR="000B1C9E" w:rsidRPr="0063139A">
        <w:rPr>
          <w:rFonts w:ascii="Tahoma" w:hAnsi="Tahoma"/>
          <w:color w:val="auto"/>
          <w:sz w:val="20"/>
        </w:rPr>
        <w:tab/>
      </w:r>
      <w:r w:rsidR="000B1C9E" w:rsidRPr="0063139A">
        <w:rPr>
          <w:rFonts w:ascii="Tahoma" w:hAnsi="Tahoma"/>
          <w:color w:val="auto"/>
          <w:sz w:val="20"/>
        </w:rPr>
        <w:tab/>
      </w:r>
      <w:r w:rsidR="000B1C9E" w:rsidRPr="0063139A">
        <w:rPr>
          <w:rFonts w:ascii="Tahoma" w:hAnsi="Tahoma"/>
          <w:color w:val="auto"/>
          <w:sz w:val="20"/>
        </w:rPr>
        <w:tab/>
        <w:t xml:space="preserve">      </w:t>
      </w:r>
      <w:r w:rsidR="000B1C9E" w:rsidRPr="000A00F6">
        <w:rPr>
          <w:rFonts w:ascii="Tahoma" w:hAnsi="Tahoma"/>
          <w:color w:val="auto"/>
          <w:sz w:val="20"/>
        </w:rPr>
        <w:t>Tonya Zimmerman, CEH</w:t>
      </w:r>
    </w:p>
    <w:p w14:paraId="5D4823DE" w14:textId="405F0A04" w:rsidR="000B1C9E" w:rsidRDefault="000B1C9E" w:rsidP="000B1C9E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6240"/>
        </w:tabs>
        <w:rPr>
          <w:rFonts w:ascii="Tahoma" w:hAnsi="Tahoma"/>
          <w:color w:val="auto"/>
          <w:sz w:val="20"/>
        </w:rPr>
      </w:pPr>
      <w:r w:rsidRPr="000A00F6">
        <w:rPr>
          <w:rFonts w:ascii="Tahoma" w:hAnsi="Tahoma"/>
          <w:color w:val="auto"/>
          <w:sz w:val="20"/>
        </w:rPr>
        <w:tab/>
      </w:r>
      <w:r w:rsidRPr="000A00F6">
        <w:rPr>
          <w:rFonts w:ascii="Tahoma" w:hAnsi="Tahoma"/>
          <w:color w:val="auto"/>
          <w:sz w:val="20"/>
        </w:rPr>
        <w:tab/>
      </w:r>
      <w:r w:rsidRPr="000A00F6">
        <w:rPr>
          <w:rFonts w:ascii="Tahoma" w:hAnsi="Tahoma"/>
          <w:color w:val="auto"/>
          <w:sz w:val="20"/>
        </w:rPr>
        <w:tab/>
      </w:r>
      <w:r w:rsidRPr="000A00F6"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 w:rsidRPr="000A00F6">
        <w:rPr>
          <w:rFonts w:ascii="Tahoma" w:hAnsi="Tahoma"/>
          <w:color w:val="auto"/>
          <w:sz w:val="20"/>
        </w:rPr>
        <w:tab/>
      </w:r>
      <w:r w:rsidRPr="000A00F6">
        <w:rPr>
          <w:rFonts w:ascii="Tahoma" w:hAnsi="Tahoma"/>
          <w:color w:val="auto"/>
          <w:sz w:val="20"/>
        </w:rPr>
        <w:tab/>
        <w:t xml:space="preserve">      Barrette Gregory, CEH</w:t>
      </w:r>
    </w:p>
    <w:p w14:paraId="23E9117A" w14:textId="4D440607" w:rsidR="009A07AA" w:rsidRPr="004548B2" w:rsidRDefault="009A07AA" w:rsidP="009A07AA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6643CF">
        <w:rPr>
          <w:rFonts w:ascii="Tahoma" w:hAnsi="Tahoma"/>
          <w:color w:val="auto"/>
          <w:sz w:val="20"/>
        </w:rPr>
        <w:t>2:</w:t>
      </w:r>
      <w:r>
        <w:rPr>
          <w:rFonts w:ascii="Tahoma" w:hAnsi="Tahoma"/>
          <w:color w:val="auto"/>
          <w:sz w:val="20"/>
        </w:rPr>
        <w:t>30</w:t>
      </w:r>
      <w:r w:rsidRPr="006643CF">
        <w:rPr>
          <w:rFonts w:ascii="Tahoma" w:hAnsi="Tahoma"/>
          <w:color w:val="auto"/>
          <w:sz w:val="20"/>
        </w:rPr>
        <w:tab/>
        <w:t>Break (1</w:t>
      </w:r>
      <w:r>
        <w:rPr>
          <w:rFonts w:ascii="Tahoma" w:hAnsi="Tahoma"/>
          <w:color w:val="auto"/>
          <w:sz w:val="20"/>
        </w:rPr>
        <w:t>5</w:t>
      </w:r>
      <w:r w:rsidRPr="006643CF">
        <w:rPr>
          <w:rFonts w:ascii="Tahoma" w:hAnsi="Tahoma"/>
          <w:color w:val="auto"/>
          <w:sz w:val="20"/>
        </w:rPr>
        <w:t xml:space="preserve"> minutes)</w:t>
      </w:r>
    </w:p>
    <w:p w14:paraId="005A512E" w14:textId="77777777" w:rsidR="009A07AA" w:rsidRDefault="009A07AA" w:rsidP="000B1C9E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6240"/>
        </w:tabs>
        <w:rPr>
          <w:rFonts w:ascii="Tahoma" w:hAnsi="Tahoma"/>
          <w:color w:val="auto"/>
          <w:sz w:val="20"/>
        </w:rPr>
      </w:pPr>
    </w:p>
    <w:p w14:paraId="710AFBEB" w14:textId="26F16944" w:rsidR="00612C8A" w:rsidRDefault="009A07AA" w:rsidP="00612C8A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2</w:t>
      </w:r>
      <w:r w:rsidR="006C7272" w:rsidRPr="004548B2">
        <w:rPr>
          <w:rFonts w:ascii="Tahoma" w:hAnsi="Tahoma"/>
          <w:color w:val="auto"/>
          <w:sz w:val="20"/>
        </w:rPr>
        <w:t>:</w:t>
      </w:r>
      <w:r>
        <w:rPr>
          <w:rFonts w:ascii="Tahoma" w:hAnsi="Tahoma"/>
          <w:color w:val="auto"/>
          <w:sz w:val="20"/>
        </w:rPr>
        <w:t>45</w:t>
      </w:r>
      <w:r w:rsidR="006C7272" w:rsidRPr="004548B2">
        <w:rPr>
          <w:rFonts w:ascii="Tahoma" w:hAnsi="Tahoma"/>
          <w:color w:val="auto"/>
          <w:sz w:val="20"/>
        </w:rPr>
        <w:tab/>
      </w:r>
      <w:r w:rsidR="00762D57">
        <w:rPr>
          <w:rFonts w:ascii="Tahoma" w:hAnsi="Tahoma"/>
          <w:color w:val="auto"/>
          <w:sz w:val="20"/>
        </w:rPr>
        <w:t xml:space="preserve">Preliminary Visit, </w:t>
      </w:r>
      <w:r w:rsidR="00612C8A" w:rsidRPr="004548B2">
        <w:rPr>
          <w:rFonts w:ascii="Tahoma" w:hAnsi="Tahoma"/>
          <w:color w:val="auto"/>
          <w:sz w:val="20"/>
        </w:rPr>
        <w:t>Environmental Investigation and Sampling [:</w:t>
      </w:r>
      <w:r w:rsidR="000B6CA7">
        <w:rPr>
          <w:rFonts w:ascii="Tahoma" w:hAnsi="Tahoma"/>
          <w:color w:val="auto"/>
          <w:sz w:val="20"/>
        </w:rPr>
        <w:t>6</w:t>
      </w:r>
      <w:r w:rsidR="000C7F63">
        <w:rPr>
          <w:rFonts w:ascii="Tahoma" w:hAnsi="Tahoma"/>
          <w:color w:val="auto"/>
          <w:sz w:val="20"/>
        </w:rPr>
        <w:t>0</w:t>
      </w:r>
      <w:r w:rsidR="00612C8A" w:rsidRPr="004548B2">
        <w:rPr>
          <w:rFonts w:ascii="Tahoma" w:hAnsi="Tahoma"/>
          <w:color w:val="auto"/>
          <w:sz w:val="20"/>
        </w:rPr>
        <w:t xml:space="preserve">] </w:t>
      </w:r>
      <w:bookmarkStart w:id="1" w:name="_Hlk115922457"/>
      <w:r w:rsidR="004F7829" w:rsidRPr="00B13B83">
        <w:rPr>
          <w:rFonts w:ascii="Tahoma" w:hAnsi="Tahoma"/>
          <w:color w:val="auto"/>
          <w:sz w:val="20"/>
          <w:highlight w:val="yellow"/>
        </w:rPr>
        <w:t>(Tab 8</w:t>
      </w:r>
      <w:r w:rsidR="004F7829">
        <w:rPr>
          <w:rFonts w:ascii="Tahoma" w:hAnsi="Tahoma"/>
          <w:color w:val="auto"/>
          <w:sz w:val="20"/>
        </w:rPr>
        <w:t>)</w:t>
      </w:r>
      <w:bookmarkEnd w:id="1"/>
      <w:r w:rsidR="00612C8A" w:rsidRPr="004548B2">
        <w:rPr>
          <w:rFonts w:ascii="Tahoma" w:hAnsi="Tahoma"/>
          <w:color w:val="auto"/>
          <w:sz w:val="20"/>
        </w:rPr>
        <w:tab/>
      </w:r>
      <w:r w:rsidR="00612C8A" w:rsidRPr="00664239">
        <w:rPr>
          <w:rFonts w:ascii="Tahoma" w:hAnsi="Tahoma"/>
          <w:color w:val="auto"/>
          <w:sz w:val="20"/>
        </w:rPr>
        <w:t>David Brown, CEH</w:t>
      </w:r>
    </w:p>
    <w:p w14:paraId="79D6A94A" w14:textId="7C4B9E0E" w:rsidR="00783373" w:rsidRDefault="0090765F" w:rsidP="00612C8A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</w:p>
    <w:p w14:paraId="2304D04F" w14:textId="21CCDAE7" w:rsidR="00762D57" w:rsidRDefault="009A07AA" w:rsidP="000C7F6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3</w:t>
      </w:r>
      <w:r w:rsidR="002420F1" w:rsidRPr="006965FA">
        <w:rPr>
          <w:rFonts w:ascii="Tahoma" w:hAnsi="Tahoma"/>
          <w:color w:val="auto"/>
          <w:sz w:val="20"/>
        </w:rPr>
        <w:t>:</w:t>
      </w:r>
      <w:r w:rsidR="000B6CA7">
        <w:rPr>
          <w:rFonts w:ascii="Tahoma" w:hAnsi="Tahoma"/>
          <w:color w:val="auto"/>
          <w:sz w:val="20"/>
        </w:rPr>
        <w:t>4</w:t>
      </w:r>
      <w:r>
        <w:rPr>
          <w:rFonts w:ascii="Tahoma" w:hAnsi="Tahoma"/>
          <w:color w:val="auto"/>
          <w:sz w:val="20"/>
        </w:rPr>
        <w:t>5</w:t>
      </w:r>
      <w:r w:rsidR="002420F1" w:rsidRPr="006965FA">
        <w:rPr>
          <w:rFonts w:ascii="Tahoma" w:hAnsi="Tahoma"/>
          <w:color w:val="auto"/>
          <w:sz w:val="20"/>
        </w:rPr>
        <w:tab/>
      </w:r>
      <w:r w:rsidR="00762D57">
        <w:rPr>
          <w:rFonts w:ascii="Tahoma" w:hAnsi="Tahoma"/>
          <w:color w:val="auto"/>
          <w:sz w:val="20"/>
        </w:rPr>
        <w:t>Break (10 minutes)</w:t>
      </w:r>
    </w:p>
    <w:p w14:paraId="5640C5F4" w14:textId="77777777" w:rsidR="00762D57" w:rsidRDefault="00762D57" w:rsidP="000C7F6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42F0477B" w14:textId="27E19048" w:rsidR="000C7F63" w:rsidRPr="00C7535A" w:rsidRDefault="00762D57" w:rsidP="000C7F6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3:55</w:t>
      </w:r>
      <w:r>
        <w:rPr>
          <w:rFonts w:ascii="Tahoma" w:hAnsi="Tahoma"/>
          <w:color w:val="auto"/>
          <w:sz w:val="20"/>
        </w:rPr>
        <w:tab/>
      </w:r>
      <w:r w:rsidR="000C7F63" w:rsidRPr="006965FA">
        <w:rPr>
          <w:rFonts w:ascii="Tahoma" w:hAnsi="Tahoma"/>
          <w:color w:val="auto"/>
          <w:sz w:val="20"/>
        </w:rPr>
        <w:t>Remediation,</w:t>
      </w:r>
      <w:r w:rsidR="000C7F63" w:rsidRPr="00C7535A">
        <w:rPr>
          <w:rFonts w:ascii="Tahoma" w:hAnsi="Tahoma"/>
          <w:color w:val="auto"/>
          <w:sz w:val="20"/>
        </w:rPr>
        <w:t xml:space="preserve"> Report Writing, Remediation Planning, and</w:t>
      </w:r>
      <w:r w:rsidR="000C7F63" w:rsidRPr="00C7535A">
        <w:rPr>
          <w:rFonts w:ascii="Tahoma" w:hAnsi="Tahoma"/>
          <w:color w:val="auto"/>
          <w:sz w:val="20"/>
        </w:rPr>
        <w:tab/>
      </w:r>
      <w:r w:rsidR="00C7535A" w:rsidRPr="00C7535A">
        <w:rPr>
          <w:rFonts w:ascii="Tahoma" w:hAnsi="Tahoma"/>
          <w:color w:val="auto"/>
          <w:sz w:val="20"/>
        </w:rPr>
        <w:t>Robert Pearsall</w:t>
      </w:r>
      <w:r w:rsidR="000C7F63" w:rsidRPr="00C7535A">
        <w:rPr>
          <w:rFonts w:ascii="Tahoma" w:hAnsi="Tahoma"/>
          <w:color w:val="auto"/>
          <w:sz w:val="20"/>
        </w:rPr>
        <w:t>, CEH</w:t>
      </w:r>
    </w:p>
    <w:p w14:paraId="16F31480" w14:textId="58C8AB77" w:rsidR="000C7F63" w:rsidRPr="004548B2" w:rsidRDefault="000C7F63" w:rsidP="000C7F6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16"/>
          <w:szCs w:val="16"/>
        </w:rPr>
      </w:pPr>
      <w:r w:rsidRPr="00C7535A">
        <w:rPr>
          <w:rFonts w:ascii="Tahoma" w:hAnsi="Tahoma"/>
          <w:color w:val="auto"/>
          <w:sz w:val="20"/>
        </w:rPr>
        <w:tab/>
        <w:t>clearance Testing [:</w:t>
      </w:r>
      <w:r w:rsidR="002F4A5A">
        <w:rPr>
          <w:rFonts w:ascii="Tahoma" w:hAnsi="Tahoma"/>
          <w:color w:val="auto"/>
          <w:sz w:val="20"/>
        </w:rPr>
        <w:t>6</w:t>
      </w:r>
      <w:r w:rsidRPr="00C7535A">
        <w:rPr>
          <w:rFonts w:ascii="Tahoma" w:hAnsi="Tahoma"/>
          <w:color w:val="auto"/>
          <w:sz w:val="20"/>
        </w:rPr>
        <w:t>0]</w:t>
      </w:r>
      <w:r w:rsidR="004F7829">
        <w:rPr>
          <w:rFonts w:ascii="Tahoma" w:hAnsi="Tahoma"/>
          <w:color w:val="auto"/>
          <w:sz w:val="16"/>
          <w:szCs w:val="16"/>
        </w:rPr>
        <w:t xml:space="preserve">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9)</w:t>
      </w:r>
    </w:p>
    <w:p w14:paraId="46507DBE" w14:textId="7BFB7F23" w:rsidR="0090765F" w:rsidRDefault="0090765F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</w:p>
    <w:p w14:paraId="59D1CF49" w14:textId="444EFBCB" w:rsidR="00A803AF" w:rsidRDefault="00762D57" w:rsidP="005657BD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4:55</w:t>
      </w:r>
      <w:r w:rsidR="003221C4" w:rsidRPr="007F3A5E">
        <w:rPr>
          <w:rFonts w:ascii="Tahoma" w:hAnsi="Tahoma"/>
          <w:color w:val="auto"/>
          <w:sz w:val="20"/>
        </w:rPr>
        <w:tab/>
      </w:r>
      <w:r w:rsidR="00CF5E93" w:rsidRPr="006965FA">
        <w:rPr>
          <w:rFonts w:ascii="Tahoma" w:hAnsi="Tahoma"/>
          <w:color w:val="auto"/>
          <w:sz w:val="20"/>
        </w:rPr>
        <w:t>Evaluation and Adjourn</w:t>
      </w:r>
      <w:r w:rsidR="00BE77DD">
        <w:rPr>
          <w:rFonts w:ascii="Tahoma" w:hAnsi="Tahoma"/>
          <w:color w:val="auto"/>
          <w:sz w:val="20"/>
        </w:rPr>
        <w:t xml:space="preserve"> </w:t>
      </w:r>
    </w:p>
    <w:p w14:paraId="49C08801" w14:textId="77777777" w:rsidR="00CD4176" w:rsidRPr="004548B2" w:rsidRDefault="00CD4176" w:rsidP="005657BD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610A03E0" w14:textId="77777777" w:rsidR="00A803AF" w:rsidRPr="004548B2" w:rsidRDefault="00A803AF" w:rsidP="00CF5E9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344B6299" w14:textId="77777777" w:rsidR="006C7272" w:rsidRPr="00482211" w:rsidRDefault="002C3770" w:rsidP="002C3770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center" w:pos="4590"/>
          <w:tab w:val="left" w:pos="7560"/>
        </w:tabs>
        <w:rPr>
          <w:rFonts w:ascii="Tahoma" w:hAnsi="Tahoma"/>
          <w:b/>
          <w:color w:val="auto"/>
          <w:sz w:val="20"/>
        </w:rPr>
      </w:pPr>
      <w:r w:rsidRPr="004548B2">
        <w:rPr>
          <w:rFonts w:ascii="Tahoma" w:hAnsi="Tahoma"/>
          <w:color w:val="auto"/>
          <w:sz w:val="20"/>
        </w:rPr>
        <w:tab/>
      </w:r>
      <w:r w:rsidRPr="004548B2">
        <w:rPr>
          <w:rFonts w:ascii="Tahoma" w:hAnsi="Tahoma"/>
          <w:color w:val="auto"/>
          <w:sz w:val="20"/>
        </w:rPr>
        <w:tab/>
      </w:r>
      <w:r w:rsidRPr="004548B2">
        <w:rPr>
          <w:rFonts w:ascii="Tahoma" w:hAnsi="Tahoma"/>
          <w:color w:val="auto"/>
          <w:sz w:val="20"/>
        </w:rPr>
        <w:tab/>
      </w:r>
      <w:r w:rsidRPr="004548B2">
        <w:rPr>
          <w:rFonts w:ascii="Tahoma" w:hAnsi="Tahoma"/>
          <w:color w:val="auto"/>
          <w:sz w:val="20"/>
        </w:rPr>
        <w:tab/>
      </w:r>
      <w:r w:rsidRPr="004548B2">
        <w:rPr>
          <w:rFonts w:ascii="Tahoma" w:hAnsi="Tahoma"/>
          <w:color w:val="auto"/>
          <w:sz w:val="20"/>
        </w:rPr>
        <w:tab/>
      </w:r>
      <w:r w:rsidRPr="004548B2">
        <w:rPr>
          <w:rFonts w:ascii="Tahoma" w:hAnsi="Tahoma"/>
          <w:color w:val="auto"/>
          <w:sz w:val="20"/>
        </w:rPr>
        <w:tab/>
      </w:r>
      <w:r w:rsidR="006C7272" w:rsidRPr="00482211">
        <w:rPr>
          <w:rFonts w:ascii="Tahoma" w:hAnsi="Tahoma"/>
          <w:b/>
          <w:color w:val="auto"/>
          <w:sz w:val="20"/>
        </w:rPr>
        <w:t>Day Two</w:t>
      </w:r>
    </w:p>
    <w:p w14:paraId="4B12500A" w14:textId="77777777" w:rsidR="006C7272" w:rsidRPr="004548B2" w:rsidRDefault="006C727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  <w:u w:val="single"/>
        </w:rPr>
      </w:pPr>
      <w:r w:rsidRPr="004548B2">
        <w:rPr>
          <w:rFonts w:ascii="Tahoma" w:hAnsi="Tahoma"/>
          <w:color w:val="auto"/>
          <w:sz w:val="20"/>
          <w:u w:val="single"/>
        </w:rPr>
        <w:t>Time:</w:t>
      </w:r>
      <w:r w:rsidRPr="004548B2">
        <w:rPr>
          <w:rFonts w:ascii="Tahoma" w:hAnsi="Tahoma"/>
          <w:color w:val="auto"/>
          <w:sz w:val="20"/>
          <w:u w:val="single"/>
        </w:rPr>
        <w:tab/>
        <w:t>Topic:</w:t>
      </w:r>
      <w:r w:rsidRPr="004548B2">
        <w:rPr>
          <w:rFonts w:ascii="Tahoma" w:hAnsi="Tahoma"/>
          <w:color w:val="auto"/>
          <w:sz w:val="20"/>
          <w:u w:val="single"/>
        </w:rPr>
        <w:tab/>
      </w:r>
      <w:r w:rsidRPr="004548B2">
        <w:rPr>
          <w:rFonts w:ascii="Tahoma" w:hAnsi="Tahoma"/>
          <w:color w:val="auto"/>
          <w:sz w:val="20"/>
          <w:u w:val="single"/>
        </w:rPr>
        <w:tab/>
      </w:r>
      <w:r w:rsidRPr="004548B2">
        <w:rPr>
          <w:rFonts w:ascii="Tahoma" w:hAnsi="Tahoma"/>
          <w:color w:val="auto"/>
          <w:sz w:val="20"/>
          <w:u w:val="single"/>
        </w:rPr>
        <w:tab/>
      </w:r>
      <w:r w:rsidRPr="004548B2">
        <w:rPr>
          <w:rFonts w:ascii="Tahoma" w:hAnsi="Tahoma"/>
          <w:color w:val="auto"/>
          <w:sz w:val="20"/>
          <w:u w:val="single"/>
        </w:rPr>
        <w:tab/>
        <w:t>Faculty:</w:t>
      </w:r>
      <w:r w:rsidRPr="004548B2">
        <w:rPr>
          <w:rFonts w:ascii="Tahoma" w:hAnsi="Tahoma"/>
          <w:color w:val="auto"/>
          <w:sz w:val="20"/>
          <w:u w:val="single"/>
        </w:rPr>
        <w:tab/>
      </w:r>
      <w:r w:rsidRPr="004548B2">
        <w:rPr>
          <w:rFonts w:ascii="Tahoma" w:hAnsi="Tahoma"/>
          <w:color w:val="auto"/>
          <w:sz w:val="20"/>
          <w:u w:val="single"/>
        </w:rPr>
        <w:tab/>
      </w:r>
    </w:p>
    <w:p w14:paraId="18955BEA" w14:textId="2965F730" w:rsidR="006C7272" w:rsidRPr="004548B2" w:rsidRDefault="006C7272">
      <w:pPr>
        <w:pStyle w:val="FootnoteText"/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</w:rPr>
      </w:pPr>
      <w:r w:rsidRPr="004548B2">
        <w:rPr>
          <w:rFonts w:ascii="Tahoma" w:hAnsi="Tahoma"/>
          <w:color w:val="auto"/>
        </w:rPr>
        <w:t>8:</w:t>
      </w:r>
      <w:r w:rsidR="00E5698A">
        <w:rPr>
          <w:rFonts w:ascii="Tahoma" w:hAnsi="Tahoma"/>
          <w:color w:val="auto"/>
        </w:rPr>
        <w:t>00</w:t>
      </w:r>
      <w:r w:rsidRPr="004548B2">
        <w:rPr>
          <w:rFonts w:ascii="Tahoma" w:hAnsi="Tahoma"/>
          <w:color w:val="auto"/>
        </w:rPr>
        <w:tab/>
      </w:r>
      <w:r w:rsidR="00887C54">
        <w:rPr>
          <w:rFonts w:ascii="Tahoma" w:hAnsi="Tahoma"/>
          <w:color w:val="auto"/>
        </w:rPr>
        <w:t>Log In/Roll Call</w:t>
      </w:r>
      <w:r w:rsidR="007F3A5E">
        <w:rPr>
          <w:rFonts w:ascii="Tahoma" w:hAnsi="Tahoma"/>
          <w:color w:val="auto"/>
        </w:rPr>
        <w:t>/Logistics</w:t>
      </w:r>
      <w:r w:rsidR="00496F04">
        <w:rPr>
          <w:rFonts w:ascii="Tahoma" w:hAnsi="Tahoma"/>
          <w:color w:val="auto"/>
        </w:rPr>
        <w:tab/>
      </w:r>
      <w:r w:rsidR="002C3770" w:rsidRPr="004548B2">
        <w:rPr>
          <w:rFonts w:ascii="Tahoma" w:hAnsi="Tahoma"/>
          <w:color w:val="auto"/>
        </w:rPr>
        <w:tab/>
      </w:r>
    </w:p>
    <w:p w14:paraId="34F3D00A" w14:textId="77777777" w:rsidR="006C7272" w:rsidRPr="004548B2" w:rsidRDefault="006C727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5EB21E71" w14:textId="1F61A118" w:rsidR="00C47478" w:rsidRDefault="00CF5E93" w:rsidP="00CF5E9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97099F">
        <w:rPr>
          <w:rFonts w:ascii="Tahoma" w:hAnsi="Tahoma"/>
          <w:color w:val="auto"/>
          <w:sz w:val="20"/>
        </w:rPr>
        <w:t>8:</w:t>
      </w:r>
      <w:r w:rsidR="00E5698A">
        <w:rPr>
          <w:rFonts w:ascii="Tahoma" w:hAnsi="Tahoma"/>
          <w:color w:val="auto"/>
          <w:sz w:val="20"/>
        </w:rPr>
        <w:t>15</w:t>
      </w:r>
      <w:r w:rsidR="0058575C" w:rsidRPr="0097099F">
        <w:rPr>
          <w:rFonts w:ascii="Tahoma" w:hAnsi="Tahoma"/>
          <w:color w:val="auto"/>
          <w:sz w:val="20"/>
        </w:rPr>
        <w:t xml:space="preserve"> </w:t>
      </w:r>
      <w:r w:rsidR="0058575C" w:rsidRPr="0097099F">
        <w:rPr>
          <w:rFonts w:ascii="Tahoma" w:hAnsi="Tahoma"/>
          <w:color w:val="auto"/>
          <w:sz w:val="20"/>
        </w:rPr>
        <w:tab/>
      </w:r>
      <w:r w:rsidR="00762D57">
        <w:rPr>
          <w:rFonts w:ascii="Tahoma" w:hAnsi="Tahoma"/>
          <w:color w:val="auto"/>
          <w:sz w:val="20"/>
        </w:rPr>
        <w:t>L</w:t>
      </w:r>
      <w:r w:rsidR="00C47478" w:rsidRPr="007F3A5E">
        <w:rPr>
          <w:rFonts w:ascii="Tahoma" w:hAnsi="Tahoma"/>
          <w:color w:val="auto"/>
          <w:sz w:val="20"/>
        </w:rPr>
        <w:t>ead in Child Occupied Facilities</w:t>
      </w:r>
      <w:r w:rsidR="00652926">
        <w:rPr>
          <w:rFonts w:ascii="Tahoma" w:hAnsi="Tahoma"/>
          <w:color w:val="auto"/>
          <w:sz w:val="20"/>
        </w:rPr>
        <w:t xml:space="preserve"> &amp; Exercise</w:t>
      </w:r>
      <w:r w:rsidR="00C47478" w:rsidRPr="007F3A5E">
        <w:rPr>
          <w:rFonts w:ascii="Tahoma" w:hAnsi="Tahoma"/>
          <w:color w:val="auto"/>
          <w:sz w:val="20"/>
        </w:rPr>
        <w:t xml:space="preserve"> </w:t>
      </w:r>
      <w:bookmarkStart w:id="2" w:name="_Hlk79184280"/>
      <w:r w:rsidR="00C47478" w:rsidRPr="007F3A5E">
        <w:rPr>
          <w:rFonts w:ascii="Tahoma" w:hAnsi="Tahoma"/>
          <w:color w:val="auto"/>
          <w:sz w:val="20"/>
        </w:rPr>
        <w:t>[</w:t>
      </w:r>
      <w:r w:rsidR="00D90C72">
        <w:rPr>
          <w:rFonts w:ascii="Tahoma" w:hAnsi="Tahoma"/>
          <w:color w:val="auto"/>
          <w:sz w:val="20"/>
        </w:rPr>
        <w:t>:</w:t>
      </w:r>
      <w:r w:rsidR="00980D49">
        <w:rPr>
          <w:rFonts w:ascii="Tahoma" w:hAnsi="Tahoma"/>
          <w:color w:val="auto"/>
          <w:sz w:val="20"/>
        </w:rPr>
        <w:t>30</w:t>
      </w:r>
      <w:r w:rsidR="00C47478" w:rsidRPr="007F3A5E">
        <w:rPr>
          <w:rFonts w:ascii="Tahoma" w:hAnsi="Tahoma"/>
          <w:color w:val="auto"/>
          <w:sz w:val="20"/>
        </w:rPr>
        <w:t>]</w:t>
      </w:r>
      <w:bookmarkEnd w:id="2"/>
      <w:r w:rsidR="004F7829">
        <w:rPr>
          <w:rFonts w:ascii="Tahoma" w:hAnsi="Tahoma"/>
          <w:color w:val="auto"/>
          <w:sz w:val="20"/>
        </w:rPr>
        <w:t xml:space="preserve">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11)</w:t>
      </w:r>
      <w:r w:rsidR="00C47478" w:rsidRPr="007F3A5E">
        <w:rPr>
          <w:rFonts w:ascii="Tahoma" w:hAnsi="Tahoma"/>
          <w:color w:val="auto"/>
          <w:sz w:val="20"/>
        </w:rPr>
        <w:tab/>
        <w:t>Kimly Blount, CEH</w:t>
      </w:r>
    </w:p>
    <w:p w14:paraId="124CD3F7" w14:textId="6B71EB56" w:rsidR="00034B01" w:rsidRDefault="00BE77DD" w:rsidP="00CF5E9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 w:rsidR="0090765F">
        <w:rPr>
          <w:rFonts w:ascii="Tahoma" w:hAnsi="Tahoma"/>
          <w:color w:val="auto"/>
          <w:sz w:val="20"/>
        </w:rPr>
        <w:tab/>
      </w:r>
      <w:r w:rsidR="0090765F">
        <w:rPr>
          <w:rFonts w:ascii="Tahoma" w:hAnsi="Tahoma"/>
          <w:color w:val="auto"/>
          <w:sz w:val="20"/>
        </w:rPr>
        <w:tab/>
      </w:r>
      <w:r w:rsidR="0090765F">
        <w:rPr>
          <w:rFonts w:ascii="Tahoma" w:hAnsi="Tahoma"/>
          <w:color w:val="auto"/>
          <w:sz w:val="20"/>
        </w:rPr>
        <w:tab/>
      </w:r>
    </w:p>
    <w:p w14:paraId="3BE54600" w14:textId="66B9F1F7" w:rsidR="007F3A5E" w:rsidRPr="0097099F" w:rsidRDefault="00FB16B9" w:rsidP="007F3A5E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8:45</w:t>
      </w:r>
      <w:r w:rsidR="00C47478">
        <w:rPr>
          <w:rFonts w:ascii="Tahoma" w:hAnsi="Tahoma"/>
          <w:color w:val="auto"/>
          <w:sz w:val="20"/>
        </w:rPr>
        <w:tab/>
      </w:r>
      <w:r w:rsidR="00FB297A" w:rsidRPr="0097099F">
        <w:rPr>
          <w:rFonts w:ascii="Tahoma" w:hAnsi="Tahoma"/>
          <w:color w:val="auto"/>
          <w:sz w:val="20"/>
        </w:rPr>
        <w:t xml:space="preserve">Case </w:t>
      </w:r>
      <w:r w:rsidR="001C0063" w:rsidRPr="0097099F">
        <w:rPr>
          <w:rFonts w:ascii="Tahoma" w:hAnsi="Tahoma"/>
          <w:color w:val="auto"/>
          <w:sz w:val="20"/>
        </w:rPr>
        <w:t xml:space="preserve">Identification </w:t>
      </w:r>
      <w:r w:rsidR="00FB297A" w:rsidRPr="0097099F">
        <w:rPr>
          <w:rFonts w:ascii="Tahoma" w:hAnsi="Tahoma"/>
          <w:color w:val="auto"/>
          <w:sz w:val="20"/>
        </w:rPr>
        <w:t>Workflow Exercise</w:t>
      </w:r>
      <w:r w:rsidR="007F3A5E" w:rsidRPr="0097099F">
        <w:rPr>
          <w:rFonts w:ascii="Tahoma" w:hAnsi="Tahoma"/>
          <w:color w:val="auto"/>
          <w:sz w:val="20"/>
        </w:rPr>
        <w:t xml:space="preserve"> </w:t>
      </w:r>
      <w:r w:rsidR="00652926" w:rsidRPr="007F3A5E">
        <w:rPr>
          <w:rFonts w:ascii="Tahoma" w:hAnsi="Tahoma"/>
          <w:color w:val="auto"/>
          <w:sz w:val="20"/>
        </w:rPr>
        <w:t>[</w:t>
      </w:r>
      <w:r w:rsidR="00652926">
        <w:rPr>
          <w:rFonts w:ascii="Tahoma" w:hAnsi="Tahoma"/>
          <w:color w:val="auto"/>
          <w:sz w:val="20"/>
        </w:rPr>
        <w:t>1:</w:t>
      </w:r>
      <w:r w:rsidR="0040625B">
        <w:rPr>
          <w:rFonts w:ascii="Tahoma" w:hAnsi="Tahoma"/>
          <w:color w:val="auto"/>
          <w:sz w:val="20"/>
        </w:rPr>
        <w:t>30</w:t>
      </w:r>
      <w:r w:rsidR="00652926" w:rsidRPr="007F3A5E">
        <w:rPr>
          <w:rFonts w:ascii="Tahoma" w:hAnsi="Tahoma"/>
          <w:color w:val="auto"/>
          <w:sz w:val="20"/>
        </w:rPr>
        <w:t>]</w:t>
      </w:r>
      <w:r w:rsidR="004F7829">
        <w:rPr>
          <w:rFonts w:ascii="Tahoma" w:hAnsi="Tahoma"/>
          <w:color w:val="auto"/>
          <w:sz w:val="20"/>
        </w:rPr>
        <w:t xml:space="preserve">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12)</w:t>
      </w:r>
      <w:r w:rsidR="004A5AAF">
        <w:rPr>
          <w:rFonts w:ascii="Tahoma" w:hAnsi="Tahoma"/>
          <w:color w:val="auto"/>
          <w:sz w:val="20"/>
        </w:rPr>
        <w:tab/>
      </w:r>
    </w:p>
    <w:p w14:paraId="2A4DC91B" w14:textId="0C5E302A" w:rsidR="00CF5E93" w:rsidRDefault="00BD26D1" w:rsidP="00CF5E9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b/>
          <w:bCs/>
          <w:color w:val="auto"/>
          <w:sz w:val="20"/>
        </w:rPr>
      </w:pPr>
      <w:r w:rsidRPr="0097099F">
        <w:rPr>
          <w:rFonts w:ascii="Tahoma" w:hAnsi="Tahoma"/>
          <w:color w:val="auto"/>
          <w:sz w:val="20"/>
        </w:rPr>
        <w:tab/>
      </w:r>
      <w:r w:rsidRPr="0067050F">
        <w:rPr>
          <w:rFonts w:ascii="Tahoma" w:hAnsi="Tahoma"/>
          <w:b/>
          <w:bCs/>
          <w:color w:val="auto"/>
          <w:sz w:val="20"/>
        </w:rPr>
        <w:t xml:space="preserve"> </w:t>
      </w:r>
      <w:bookmarkStart w:id="3" w:name="_Hlk79018554"/>
      <w:r w:rsidRPr="0067050F">
        <w:rPr>
          <w:rFonts w:ascii="Tahoma" w:hAnsi="Tahoma"/>
          <w:b/>
          <w:bCs/>
          <w:color w:val="auto"/>
          <w:sz w:val="20"/>
        </w:rPr>
        <w:t>(Break Out Session)</w:t>
      </w:r>
      <w:bookmarkEnd w:id="3"/>
      <w:r w:rsidR="004A5AAF">
        <w:rPr>
          <w:rFonts w:ascii="Tahoma" w:hAnsi="Tahoma"/>
          <w:b/>
          <w:bCs/>
          <w:color w:val="auto"/>
          <w:sz w:val="20"/>
        </w:rPr>
        <w:tab/>
      </w:r>
      <w:r w:rsidR="004A5AAF" w:rsidRPr="0097099F">
        <w:rPr>
          <w:rFonts w:ascii="Tahoma" w:hAnsi="Tahoma"/>
          <w:color w:val="auto"/>
          <w:sz w:val="20"/>
        </w:rPr>
        <w:t>CEH Faculty Team</w:t>
      </w:r>
    </w:p>
    <w:p w14:paraId="320BD4FD" w14:textId="79381FB6" w:rsidR="00034B01" w:rsidRDefault="00034B01" w:rsidP="00D9721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 w:rsidRPr="0097099F">
        <w:rPr>
          <w:rFonts w:ascii="Tahoma" w:hAnsi="Tahoma"/>
          <w:color w:val="auto"/>
          <w:sz w:val="20"/>
        </w:rPr>
        <w:t>Hazard Identification/Remediation Workshop</w:t>
      </w:r>
    </w:p>
    <w:p w14:paraId="1FFC4C45" w14:textId="47C9D36E" w:rsidR="00034B01" w:rsidRDefault="004A5AAF" w:rsidP="00D9721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b/>
          <w:bCs/>
          <w:color w:val="auto"/>
          <w:sz w:val="20"/>
        </w:rPr>
        <w:tab/>
      </w:r>
      <w:r w:rsidRPr="0067050F">
        <w:rPr>
          <w:rFonts w:ascii="Tahoma" w:hAnsi="Tahoma"/>
          <w:b/>
          <w:bCs/>
          <w:color w:val="auto"/>
          <w:sz w:val="20"/>
        </w:rPr>
        <w:t>(Break Out Session</w:t>
      </w:r>
      <w:r>
        <w:rPr>
          <w:rFonts w:ascii="Tahoma" w:hAnsi="Tahoma"/>
          <w:b/>
          <w:bCs/>
          <w:color w:val="auto"/>
          <w:sz w:val="20"/>
        </w:rPr>
        <w:t xml:space="preserve"> Cont.</w:t>
      </w:r>
      <w:r w:rsidRPr="0067050F">
        <w:rPr>
          <w:rFonts w:ascii="Tahoma" w:hAnsi="Tahoma"/>
          <w:b/>
          <w:bCs/>
          <w:color w:val="auto"/>
          <w:sz w:val="20"/>
        </w:rPr>
        <w:t>)</w:t>
      </w:r>
      <w:r w:rsidR="00910B2B" w:rsidRPr="00910B2B">
        <w:rPr>
          <w:rFonts w:ascii="Tahoma" w:hAnsi="Tahoma"/>
          <w:color w:val="auto"/>
          <w:sz w:val="20"/>
        </w:rPr>
        <w:t xml:space="preserve"> </w:t>
      </w:r>
      <w:r w:rsidR="00910B2B">
        <w:rPr>
          <w:rFonts w:ascii="Tahoma" w:hAnsi="Tahoma"/>
          <w:color w:val="auto"/>
          <w:sz w:val="20"/>
        </w:rPr>
        <w:tab/>
      </w:r>
      <w:r w:rsidR="00910B2B" w:rsidRPr="0097099F">
        <w:rPr>
          <w:rFonts w:ascii="Tahoma" w:hAnsi="Tahoma"/>
          <w:color w:val="auto"/>
          <w:sz w:val="20"/>
        </w:rPr>
        <w:t>CEH Faculty Team</w:t>
      </w:r>
    </w:p>
    <w:p w14:paraId="1913DBFE" w14:textId="77777777" w:rsidR="00910B2B" w:rsidRDefault="00910B2B" w:rsidP="00D9721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337B323C" w14:textId="39EE4936" w:rsidR="00910B2B" w:rsidRDefault="00677864" w:rsidP="00D9721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1</w:t>
      </w:r>
      <w:r w:rsidR="00D90C72">
        <w:rPr>
          <w:rFonts w:ascii="Tahoma" w:hAnsi="Tahoma"/>
          <w:color w:val="auto"/>
          <w:sz w:val="20"/>
        </w:rPr>
        <w:t>0</w:t>
      </w:r>
      <w:r>
        <w:rPr>
          <w:rFonts w:ascii="Tahoma" w:hAnsi="Tahoma"/>
          <w:color w:val="auto"/>
          <w:sz w:val="20"/>
        </w:rPr>
        <w:t>:</w:t>
      </w:r>
      <w:r w:rsidR="0040625B">
        <w:rPr>
          <w:rFonts w:ascii="Tahoma" w:hAnsi="Tahoma"/>
          <w:color w:val="auto"/>
          <w:sz w:val="20"/>
        </w:rPr>
        <w:t>15</w:t>
      </w:r>
      <w:r>
        <w:rPr>
          <w:rFonts w:ascii="Tahoma" w:hAnsi="Tahoma"/>
          <w:color w:val="auto"/>
          <w:sz w:val="20"/>
        </w:rPr>
        <w:t xml:space="preserve">   Break</w:t>
      </w:r>
    </w:p>
    <w:p w14:paraId="503AE285" w14:textId="77777777" w:rsidR="00CD4176" w:rsidRDefault="00CD4176" w:rsidP="00D9721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5D0101D1" w14:textId="2D53CD27" w:rsidR="00586C60" w:rsidRDefault="00652926" w:rsidP="00D9721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1</w:t>
      </w:r>
      <w:r w:rsidR="00E5698A">
        <w:rPr>
          <w:rFonts w:ascii="Tahoma" w:hAnsi="Tahoma"/>
          <w:color w:val="auto"/>
          <w:sz w:val="20"/>
        </w:rPr>
        <w:t>0</w:t>
      </w:r>
      <w:r>
        <w:rPr>
          <w:rFonts w:ascii="Tahoma" w:hAnsi="Tahoma"/>
          <w:color w:val="auto"/>
          <w:sz w:val="20"/>
        </w:rPr>
        <w:t>:</w:t>
      </w:r>
      <w:r w:rsidR="0040625B">
        <w:rPr>
          <w:rFonts w:ascii="Tahoma" w:hAnsi="Tahoma"/>
          <w:color w:val="auto"/>
          <w:sz w:val="20"/>
        </w:rPr>
        <w:t>30</w:t>
      </w:r>
      <w:r>
        <w:rPr>
          <w:rFonts w:ascii="Tahoma" w:hAnsi="Tahoma"/>
          <w:color w:val="auto"/>
          <w:sz w:val="20"/>
        </w:rPr>
        <w:tab/>
      </w:r>
      <w:r w:rsidR="00F25CC5" w:rsidRPr="006965FA">
        <w:rPr>
          <w:rFonts w:ascii="Tahoma" w:hAnsi="Tahoma"/>
          <w:color w:val="auto"/>
          <w:sz w:val="20"/>
        </w:rPr>
        <w:t xml:space="preserve"> </w:t>
      </w:r>
      <w:bookmarkStart w:id="4" w:name="_Hlk116939335"/>
      <w:r w:rsidR="00586C60">
        <w:rPr>
          <w:rFonts w:ascii="Tahoma" w:hAnsi="Tahoma"/>
          <w:color w:val="auto"/>
          <w:sz w:val="20"/>
        </w:rPr>
        <w:t xml:space="preserve">Group Discussion &amp; Case </w:t>
      </w:r>
      <w:r w:rsidR="0040625B">
        <w:rPr>
          <w:rFonts w:ascii="Tahoma" w:hAnsi="Tahoma"/>
          <w:color w:val="auto"/>
          <w:sz w:val="20"/>
        </w:rPr>
        <w:t xml:space="preserve">Identification Workflow </w:t>
      </w:r>
      <w:r w:rsidR="00586C60">
        <w:rPr>
          <w:rFonts w:ascii="Tahoma" w:hAnsi="Tahoma"/>
          <w:color w:val="auto"/>
          <w:sz w:val="20"/>
        </w:rPr>
        <w:t>Review</w:t>
      </w:r>
      <w:r w:rsidR="002F4A5A">
        <w:rPr>
          <w:rFonts w:ascii="Tahoma" w:hAnsi="Tahoma"/>
          <w:color w:val="auto"/>
          <w:sz w:val="20"/>
        </w:rPr>
        <w:t xml:space="preserve"> </w:t>
      </w:r>
      <w:r w:rsidR="00BA7C85" w:rsidRPr="00C7535A">
        <w:rPr>
          <w:rFonts w:ascii="Tahoma" w:hAnsi="Tahoma"/>
          <w:color w:val="auto"/>
          <w:sz w:val="20"/>
        </w:rPr>
        <w:t>[</w:t>
      </w:r>
      <w:r w:rsidR="0040625B">
        <w:rPr>
          <w:rFonts w:ascii="Tahoma" w:hAnsi="Tahoma"/>
          <w:color w:val="auto"/>
          <w:sz w:val="20"/>
        </w:rPr>
        <w:t>:45</w:t>
      </w:r>
      <w:r w:rsidR="00BA7C85" w:rsidRPr="00C7535A">
        <w:rPr>
          <w:rFonts w:ascii="Tahoma" w:hAnsi="Tahoma"/>
          <w:color w:val="auto"/>
          <w:sz w:val="20"/>
        </w:rPr>
        <w:t>]</w:t>
      </w:r>
      <w:r w:rsidR="00586C60"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>CEH Team</w:t>
      </w:r>
      <w:bookmarkEnd w:id="4"/>
    </w:p>
    <w:p w14:paraId="129C8FB3" w14:textId="146A80B8" w:rsidR="00BE77DD" w:rsidRPr="006965FA" w:rsidRDefault="00BE77DD" w:rsidP="00BE77DD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16"/>
          <w:szCs w:val="16"/>
        </w:rPr>
      </w:pP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</w:p>
    <w:p w14:paraId="005546CD" w14:textId="77777777" w:rsidR="00FB16B9" w:rsidRDefault="00FB16B9" w:rsidP="00CF5E9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5492954B" w14:textId="77777777" w:rsidR="00FB16B9" w:rsidRPr="00BD26D1" w:rsidRDefault="004B65DE" w:rsidP="00FB16B9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1</w:t>
      </w:r>
      <w:r w:rsidR="00FB16B9">
        <w:rPr>
          <w:rFonts w:ascii="Tahoma" w:hAnsi="Tahoma"/>
          <w:color w:val="auto"/>
          <w:sz w:val="20"/>
        </w:rPr>
        <w:t>1</w:t>
      </w:r>
      <w:r>
        <w:rPr>
          <w:rFonts w:ascii="Tahoma" w:hAnsi="Tahoma"/>
          <w:color w:val="auto"/>
          <w:sz w:val="20"/>
        </w:rPr>
        <w:t>:</w:t>
      </w:r>
      <w:r w:rsidR="00980D49">
        <w:rPr>
          <w:rFonts w:ascii="Tahoma" w:hAnsi="Tahoma"/>
          <w:color w:val="auto"/>
          <w:sz w:val="20"/>
        </w:rPr>
        <w:t>15</w:t>
      </w:r>
      <w:r>
        <w:rPr>
          <w:rFonts w:ascii="Tahoma" w:hAnsi="Tahoma"/>
          <w:color w:val="auto"/>
          <w:sz w:val="20"/>
        </w:rPr>
        <w:tab/>
      </w:r>
      <w:r w:rsidR="00FB16B9" w:rsidRPr="00BD26D1">
        <w:rPr>
          <w:rFonts w:ascii="Tahoma" w:hAnsi="Tahoma"/>
          <w:color w:val="auto"/>
          <w:sz w:val="20"/>
        </w:rPr>
        <w:t>State Law and administrative rules</w:t>
      </w:r>
      <w:r w:rsidR="00FB16B9">
        <w:rPr>
          <w:rFonts w:ascii="Tahoma" w:hAnsi="Tahoma"/>
          <w:color w:val="auto"/>
          <w:sz w:val="20"/>
        </w:rPr>
        <w:t xml:space="preserve"> </w:t>
      </w:r>
      <w:r w:rsidR="00FB16B9" w:rsidRPr="00C7535A">
        <w:rPr>
          <w:rFonts w:ascii="Tahoma" w:hAnsi="Tahoma"/>
          <w:color w:val="auto"/>
          <w:sz w:val="20"/>
        </w:rPr>
        <w:t>[</w:t>
      </w:r>
      <w:r w:rsidR="00FB16B9">
        <w:rPr>
          <w:rFonts w:ascii="Tahoma" w:hAnsi="Tahoma"/>
          <w:color w:val="auto"/>
          <w:sz w:val="20"/>
        </w:rPr>
        <w:t>:45</w:t>
      </w:r>
      <w:r w:rsidR="00FB16B9" w:rsidRPr="00BD26D1">
        <w:rPr>
          <w:rFonts w:ascii="Tahoma" w:hAnsi="Tahoma"/>
          <w:color w:val="auto"/>
          <w:sz w:val="20"/>
        </w:rPr>
        <w:t>]</w:t>
      </w:r>
      <w:r w:rsidR="00FB16B9">
        <w:rPr>
          <w:rFonts w:ascii="Tahoma" w:hAnsi="Tahoma"/>
          <w:color w:val="auto"/>
          <w:sz w:val="20"/>
        </w:rPr>
        <w:t xml:space="preserve"> </w:t>
      </w:r>
      <w:r w:rsidR="00FB16B9" w:rsidRPr="00B13B83">
        <w:rPr>
          <w:rFonts w:ascii="Tahoma" w:hAnsi="Tahoma"/>
          <w:color w:val="auto"/>
          <w:sz w:val="20"/>
          <w:highlight w:val="yellow"/>
        </w:rPr>
        <w:t>(Tab 18)</w:t>
      </w:r>
      <w:r w:rsidR="00FB16B9" w:rsidRPr="00BD26D1">
        <w:rPr>
          <w:rFonts w:ascii="Tahoma" w:hAnsi="Tahoma"/>
          <w:color w:val="auto"/>
          <w:sz w:val="20"/>
        </w:rPr>
        <w:tab/>
      </w:r>
      <w:r w:rsidR="00FB16B9" w:rsidRPr="00BD26D1">
        <w:rPr>
          <w:color w:val="1F497D"/>
        </w:rPr>
        <w:t xml:space="preserve"> </w:t>
      </w:r>
    </w:p>
    <w:p w14:paraId="16762F65" w14:textId="28CB43C9" w:rsidR="00FB16B9" w:rsidRPr="00BD26D1" w:rsidRDefault="00FB16B9" w:rsidP="00FB16B9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BD26D1">
        <w:rPr>
          <w:rFonts w:ascii="Tahoma" w:hAnsi="Tahoma"/>
          <w:color w:val="auto"/>
          <w:sz w:val="20"/>
        </w:rPr>
        <w:tab/>
        <w:t>Legal Remedies; Search warrants; Gathering evidence; Chain of custody;</w:t>
      </w:r>
      <w:r w:rsidRPr="00BD26D1">
        <w:rPr>
          <w:rFonts w:ascii="Tahoma" w:hAnsi="Tahoma"/>
          <w:color w:val="auto"/>
          <w:sz w:val="20"/>
        </w:rPr>
        <w:tab/>
      </w:r>
      <w:r w:rsidR="001F426C">
        <w:rPr>
          <w:rFonts w:ascii="Tahoma" w:hAnsi="Tahoma"/>
          <w:color w:val="auto"/>
          <w:sz w:val="20"/>
        </w:rPr>
        <w:t>John P Barkley</w:t>
      </w:r>
    </w:p>
    <w:p w14:paraId="4F0504AA" w14:textId="0B34C2DB" w:rsidR="00FB16B9" w:rsidRPr="00BD26D1" w:rsidRDefault="00FB16B9" w:rsidP="00FB16B9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BD26D1">
        <w:rPr>
          <w:rFonts w:ascii="Tahoma" w:hAnsi="Tahoma"/>
          <w:color w:val="auto"/>
          <w:sz w:val="20"/>
        </w:rPr>
        <w:tab/>
        <w:t>Notification; Abatement orders; Court enforcement options and</w:t>
      </w:r>
      <w:r w:rsidRPr="00BD26D1">
        <w:rPr>
          <w:rFonts w:ascii="Tahoma" w:hAnsi="Tahoma"/>
          <w:color w:val="auto"/>
          <w:sz w:val="20"/>
        </w:rPr>
        <w:tab/>
      </w:r>
      <w:r w:rsidR="001F426C">
        <w:rPr>
          <w:rFonts w:ascii="Tahoma" w:hAnsi="Tahoma"/>
          <w:color w:val="auto"/>
          <w:sz w:val="20"/>
        </w:rPr>
        <w:t>Assistant Attorney General</w:t>
      </w:r>
    </w:p>
    <w:p w14:paraId="0E90D8D5" w14:textId="77777777" w:rsidR="00FB16B9" w:rsidRDefault="00FB16B9" w:rsidP="00FB16B9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BD26D1">
        <w:rPr>
          <w:rFonts w:ascii="Tahoma" w:hAnsi="Tahoma"/>
          <w:color w:val="auto"/>
          <w:sz w:val="20"/>
        </w:rPr>
        <w:tab/>
        <w:t>Legal questions</w:t>
      </w:r>
      <w:r w:rsidRPr="009B4C04">
        <w:rPr>
          <w:rFonts w:ascii="Tahoma" w:hAnsi="Tahoma"/>
          <w:color w:val="auto"/>
          <w:sz w:val="20"/>
        </w:rPr>
        <w:tab/>
      </w:r>
    </w:p>
    <w:p w14:paraId="71FD63D2" w14:textId="65DB2C82" w:rsidR="00FB16B9" w:rsidRDefault="00FB16B9" w:rsidP="00CF5E9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26C936DC" w14:textId="50F7507A" w:rsidR="00FB16B9" w:rsidRDefault="00FB16B9" w:rsidP="00CF5E9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12:00 Lunch</w:t>
      </w:r>
    </w:p>
    <w:p w14:paraId="0A93E899" w14:textId="1ADED77C" w:rsidR="00CF5E93" w:rsidRPr="00BA3DE5" w:rsidRDefault="009566F5" w:rsidP="00CF5E9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strike/>
          <w:color w:val="auto"/>
          <w:sz w:val="20"/>
        </w:rPr>
      </w:pPr>
      <w:r w:rsidRPr="009B4C04">
        <w:rPr>
          <w:rFonts w:ascii="Tahoma" w:hAnsi="Tahoma"/>
          <w:color w:val="auto"/>
          <w:sz w:val="20"/>
        </w:rPr>
        <w:t xml:space="preserve"> </w:t>
      </w:r>
    </w:p>
    <w:p w14:paraId="1E0A1CE7" w14:textId="77777777" w:rsidR="00CF5E93" w:rsidRPr="00A803AF" w:rsidRDefault="00CF5E93" w:rsidP="00CF5E9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  <w:u w:val="single"/>
        </w:rPr>
      </w:pPr>
      <w:r w:rsidRPr="00A803AF">
        <w:rPr>
          <w:rFonts w:ascii="Tahoma" w:hAnsi="Tahoma"/>
          <w:color w:val="auto"/>
          <w:sz w:val="20"/>
          <w:u w:val="single"/>
        </w:rPr>
        <w:t>Time:</w:t>
      </w:r>
      <w:r w:rsidRPr="00A803AF">
        <w:rPr>
          <w:rFonts w:ascii="Tahoma" w:hAnsi="Tahoma"/>
          <w:color w:val="auto"/>
          <w:sz w:val="20"/>
          <w:u w:val="single"/>
        </w:rPr>
        <w:tab/>
        <w:t>Topic:</w:t>
      </w:r>
      <w:r w:rsidRPr="00A803AF">
        <w:rPr>
          <w:rFonts w:ascii="Tahoma" w:hAnsi="Tahoma"/>
          <w:color w:val="auto"/>
          <w:sz w:val="20"/>
          <w:u w:val="single"/>
        </w:rPr>
        <w:tab/>
      </w:r>
      <w:r w:rsidRPr="00A803AF">
        <w:rPr>
          <w:rFonts w:ascii="Tahoma" w:hAnsi="Tahoma"/>
          <w:color w:val="auto"/>
          <w:sz w:val="20"/>
          <w:u w:val="single"/>
        </w:rPr>
        <w:tab/>
      </w:r>
      <w:r w:rsidRPr="00A803AF">
        <w:rPr>
          <w:rFonts w:ascii="Tahoma" w:hAnsi="Tahoma"/>
          <w:color w:val="auto"/>
          <w:sz w:val="20"/>
          <w:u w:val="single"/>
        </w:rPr>
        <w:tab/>
      </w:r>
      <w:r w:rsidRPr="00A803AF">
        <w:rPr>
          <w:rFonts w:ascii="Tahoma" w:hAnsi="Tahoma"/>
          <w:color w:val="auto"/>
          <w:sz w:val="20"/>
          <w:u w:val="single"/>
        </w:rPr>
        <w:tab/>
        <w:t>Faculty:</w:t>
      </w:r>
      <w:r w:rsidRPr="00A803AF">
        <w:rPr>
          <w:rFonts w:ascii="Tahoma" w:hAnsi="Tahoma"/>
          <w:color w:val="auto"/>
          <w:sz w:val="20"/>
          <w:u w:val="single"/>
        </w:rPr>
        <w:tab/>
      </w:r>
      <w:r w:rsidRPr="00A803AF">
        <w:rPr>
          <w:rFonts w:ascii="Tahoma" w:hAnsi="Tahoma"/>
          <w:color w:val="auto"/>
          <w:sz w:val="20"/>
          <w:u w:val="single"/>
        </w:rPr>
        <w:tab/>
      </w:r>
    </w:p>
    <w:p w14:paraId="05038E7B" w14:textId="77777777" w:rsidR="00500906" w:rsidRDefault="00500906" w:rsidP="005269FF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747DBFE0" w14:textId="01425667" w:rsidR="00F25CC5" w:rsidRDefault="0097099F" w:rsidP="00F25CC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D97162">
        <w:rPr>
          <w:rFonts w:ascii="Tahoma" w:hAnsi="Tahoma"/>
          <w:b/>
          <w:bCs/>
          <w:color w:val="auto"/>
          <w:sz w:val="20"/>
        </w:rPr>
        <w:t>Interactive Exercises</w:t>
      </w:r>
      <w:r w:rsidR="0090765F">
        <w:rPr>
          <w:rFonts w:ascii="Tahoma" w:hAnsi="Tahoma"/>
          <w:b/>
          <w:bCs/>
          <w:color w:val="auto"/>
          <w:sz w:val="20"/>
        </w:rPr>
        <w:t xml:space="preserve"> </w:t>
      </w:r>
      <w:r w:rsidR="004F7829" w:rsidRPr="00B13B83">
        <w:rPr>
          <w:rFonts w:ascii="Tahoma" w:hAnsi="Tahoma"/>
          <w:color w:val="auto"/>
          <w:sz w:val="20"/>
          <w:highlight w:val="yellow"/>
        </w:rPr>
        <w:t>(Tab 13</w:t>
      </w:r>
      <w:r w:rsidR="004F7829" w:rsidRPr="00B13B83">
        <w:rPr>
          <w:rFonts w:ascii="Tahoma" w:hAnsi="Tahoma"/>
          <w:b/>
          <w:bCs/>
          <w:color w:val="auto"/>
          <w:sz w:val="20"/>
          <w:highlight w:val="yellow"/>
        </w:rPr>
        <w:t>)</w:t>
      </w:r>
      <w:r w:rsidR="0074417E">
        <w:rPr>
          <w:rFonts w:ascii="Tahoma" w:hAnsi="Tahoma"/>
          <w:color w:val="auto"/>
          <w:sz w:val="20"/>
        </w:rPr>
        <w:tab/>
      </w:r>
      <w:r w:rsidR="00A712AF">
        <w:rPr>
          <w:rFonts w:ascii="Tahoma" w:hAnsi="Tahoma"/>
          <w:color w:val="auto"/>
          <w:sz w:val="20"/>
        </w:rPr>
        <w:t xml:space="preserve"> </w:t>
      </w:r>
      <w:r w:rsidR="00F25CC5" w:rsidRPr="00DF1DFA">
        <w:rPr>
          <w:rFonts w:ascii="Tahoma" w:hAnsi="Tahoma"/>
          <w:color w:val="auto"/>
          <w:sz w:val="20"/>
        </w:rPr>
        <w:t>CEH Faculty Team</w:t>
      </w:r>
    </w:p>
    <w:p w14:paraId="18723A6E" w14:textId="71384747" w:rsidR="00D90C72" w:rsidRDefault="00D90C72" w:rsidP="00F25CC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17136D46" w14:textId="5056CCEF" w:rsidR="00D90C72" w:rsidRDefault="00AF1157" w:rsidP="00F25CC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1:</w:t>
      </w:r>
      <w:r w:rsidR="00FB16B9">
        <w:rPr>
          <w:rFonts w:ascii="Tahoma" w:hAnsi="Tahoma"/>
          <w:color w:val="auto"/>
          <w:sz w:val="20"/>
        </w:rPr>
        <w:t>00</w:t>
      </w:r>
      <w:r>
        <w:rPr>
          <w:rFonts w:ascii="Tahoma" w:hAnsi="Tahoma"/>
          <w:color w:val="auto"/>
          <w:sz w:val="20"/>
        </w:rPr>
        <w:t xml:space="preserve"> – </w:t>
      </w:r>
      <w:r w:rsidR="00B32A70">
        <w:rPr>
          <w:rFonts w:ascii="Tahoma" w:hAnsi="Tahoma"/>
          <w:color w:val="auto"/>
          <w:sz w:val="20"/>
        </w:rPr>
        <w:t>1</w:t>
      </w:r>
      <w:r>
        <w:rPr>
          <w:rFonts w:ascii="Tahoma" w:hAnsi="Tahoma"/>
          <w:color w:val="auto"/>
          <w:sz w:val="20"/>
        </w:rPr>
        <w:t>:</w:t>
      </w:r>
      <w:r w:rsidR="00B32A70">
        <w:rPr>
          <w:rFonts w:ascii="Tahoma" w:hAnsi="Tahoma"/>
          <w:color w:val="auto"/>
          <w:sz w:val="20"/>
        </w:rPr>
        <w:t>3</w:t>
      </w:r>
      <w:r>
        <w:rPr>
          <w:rFonts w:ascii="Tahoma" w:hAnsi="Tahoma"/>
          <w:color w:val="auto"/>
          <w:sz w:val="20"/>
        </w:rPr>
        <w:t>0</w:t>
      </w:r>
      <w:r w:rsidR="00B32A70">
        <w:rPr>
          <w:rFonts w:ascii="Tahoma" w:hAnsi="Tahoma"/>
          <w:color w:val="auto"/>
          <w:sz w:val="20"/>
        </w:rPr>
        <w:t xml:space="preserve">  </w:t>
      </w:r>
      <w:r>
        <w:rPr>
          <w:rFonts w:ascii="Tahoma" w:hAnsi="Tahoma"/>
          <w:color w:val="auto"/>
          <w:sz w:val="20"/>
        </w:rPr>
        <w:t xml:space="preserve"> </w:t>
      </w:r>
      <w:r w:rsidR="002B1D36">
        <w:rPr>
          <w:rFonts w:ascii="Tahoma" w:hAnsi="Tahoma"/>
          <w:color w:val="auto"/>
          <w:sz w:val="20"/>
        </w:rPr>
        <w:t>Case Identification (NC Lead Component &amp; Business Rules)</w:t>
      </w:r>
      <w:r w:rsidR="00B32A70" w:rsidRPr="00B32A70">
        <w:rPr>
          <w:rFonts w:ascii="Tahoma" w:hAnsi="Tahoma"/>
          <w:color w:val="auto"/>
          <w:sz w:val="20"/>
        </w:rPr>
        <w:t xml:space="preserve"> </w:t>
      </w:r>
      <w:r w:rsidR="00B32A70" w:rsidRPr="0067050F">
        <w:rPr>
          <w:rFonts w:ascii="Tahoma" w:hAnsi="Tahoma"/>
          <w:color w:val="auto"/>
          <w:sz w:val="20"/>
        </w:rPr>
        <w:t>[:</w:t>
      </w:r>
      <w:r w:rsidR="00EA66F2">
        <w:rPr>
          <w:rFonts w:ascii="Tahoma" w:hAnsi="Tahoma"/>
          <w:color w:val="auto"/>
          <w:sz w:val="20"/>
        </w:rPr>
        <w:t>30</w:t>
      </w:r>
      <w:r w:rsidR="00B32A70" w:rsidRPr="0067050F">
        <w:rPr>
          <w:rFonts w:ascii="Tahoma" w:hAnsi="Tahoma"/>
          <w:color w:val="auto"/>
          <w:sz w:val="20"/>
        </w:rPr>
        <w:t>]</w:t>
      </w:r>
      <w:r w:rsidR="002B1D36">
        <w:rPr>
          <w:rFonts w:ascii="Tahoma" w:hAnsi="Tahoma"/>
          <w:color w:val="auto"/>
          <w:sz w:val="20"/>
        </w:rPr>
        <w:tab/>
        <w:t>Tena/Melanie/Samantha</w:t>
      </w:r>
    </w:p>
    <w:p w14:paraId="492E71E0" w14:textId="791A1E83" w:rsidR="004B65DE" w:rsidRDefault="00AF1157" w:rsidP="00F25CC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  <w:highlight w:val="cyan"/>
        </w:rPr>
      </w:pPr>
      <w:r>
        <w:rPr>
          <w:rFonts w:ascii="Tahoma" w:hAnsi="Tahoma"/>
          <w:color w:val="auto"/>
          <w:sz w:val="20"/>
        </w:rPr>
        <w:tab/>
      </w:r>
      <w:r w:rsidR="00A712AF">
        <w:rPr>
          <w:rFonts w:ascii="Tahoma" w:hAnsi="Tahoma"/>
          <w:color w:val="auto"/>
          <w:sz w:val="20"/>
          <w:highlight w:val="cyan"/>
        </w:rPr>
        <w:t xml:space="preserve"> </w:t>
      </w:r>
    </w:p>
    <w:p w14:paraId="6B61970A" w14:textId="0BC737BA" w:rsidR="004B65DE" w:rsidRPr="00A11100" w:rsidRDefault="00AF1157" w:rsidP="00F25CC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A11100">
        <w:rPr>
          <w:rFonts w:ascii="Tahoma" w:hAnsi="Tahoma"/>
          <w:color w:val="auto"/>
          <w:sz w:val="20"/>
        </w:rPr>
        <w:t>1:30 - 2:00</w:t>
      </w:r>
      <w:r>
        <w:rPr>
          <w:rFonts w:ascii="Tahoma" w:hAnsi="Tahoma"/>
          <w:color w:val="auto"/>
          <w:sz w:val="20"/>
        </w:rPr>
        <w:t xml:space="preserve">   </w:t>
      </w:r>
      <w:r w:rsidR="00DE2089" w:rsidRPr="00A11100">
        <w:rPr>
          <w:rFonts w:ascii="Tahoma" w:hAnsi="Tahoma"/>
          <w:color w:val="auto"/>
          <w:sz w:val="20"/>
        </w:rPr>
        <w:t xml:space="preserve">Session </w:t>
      </w:r>
      <w:r w:rsidR="0084366A" w:rsidRPr="00A11100">
        <w:rPr>
          <w:rFonts w:ascii="Tahoma" w:hAnsi="Tahoma"/>
          <w:color w:val="auto"/>
          <w:sz w:val="20"/>
        </w:rPr>
        <w:t>1:</w:t>
      </w:r>
      <w:r w:rsidR="004B65DE" w:rsidRPr="00A11100">
        <w:rPr>
          <w:rFonts w:ascii="Tahoma" w:hAnsi="Tahoma"/>
          <w:color w:val="auto"/>
          <w:sz w:val="20"/>
        </w:rPr>
        <w:tab/>
      </w:r>
      <w:r w:rsidR="0084366A" w:rsidRPr="00A11100">
        <w:rPr>
          <w:rFonts w:ascii="Tahoma" w:hAnsi="Tahoma"/>
          <w:color w:val="auto"/>
          <w:sz w:val="20"/>
        </w:rPr>
        <w:t xml:space="preserve"> </w:t>
      </w:r>
      <w:r w:rsidR="00756588" w:rsidRPr="00A11100">
        <w:rPr>
          <w:rFonts w:ascii="Tahoma" w:hAnsi="Tahoma"/>
          <w:color w:val="auto"/>
          <w:sz w:val="20"/>
        </w:rPr>
        <w:t>Preliminary Investigation &amp; Exterior Testing</w:t>
      </w:r>
      <w:r w:rsidR="00756588">
        <w:rPr>
          <w:rFonts w:ascii="Tahoma" w:hAnsi="Tahoma"/>
          <w:color w:val="auto"/>
          <w:sz w:val="20"/>
        </w:rPr>
        <w:t xml:space="preserve"> </w:t>
      </w:r>
      <w:r w:rsidR="00756588" w:rsidRPr="0067050F">
        <w:rPr>
          <w:rFonts w:ascii="Tahoma" w:hAnsi="Tahoma"/>
          <w:color w:val="auto"/>
          <w:sz w:val="20"/>
        </w:rPr>
        <w:t>[:30]</w:t>
      </w:r>
      <w:r w:rsidR="00756588" w:rsidRPr="00A11100">
        <w:rPr>
          <w:rFonts w:ascii="Tahoma" w:hAnsi="Tahoma"/>
          <w:color w:val="auto"/>
          <w:sz w:val="20"/>
        </w:rPr>
        <w:tab/>
        <w:t xml:space="preserve"> Alan </w:t>
      </w:r>
      <w:r w:rsidR="00756588">
        <w:rPr>
          <w:rFonts w:ascii="Tahoma" w:hAnsi="Tahoma"/>
          <w:color w:val="auto"/>
          <w:sz w:val="20"/>
        </w:rPr>
        <w:t xml:space="preserve">&amp; </w:t>
      </w:r>
      <w:r w:rsidR="00756588" w:rsidRPr="00A11100">
        <w:rPr>
          <w:rFonts w:ascii="Tahoma" w:hAnsi="Tahoma"/>
          <w:color w:val="auto"/>
          <w:sz w:val="20"/>
        </w:rPr>
        <w:t>Pearsall</w:t>
      </w:r>
    </w:p>
    <w:p w14:paraId="701D631D" w14:textId="77777777" w:rsidR="00DF1DFA" w:rsidRPr="00A11100" w:rsidRDefault="00DF1DFA" w:rsidP="00F25CC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7D3E6692" w14:textId="59DE7B96" w:rsidR="00756588" w:rsidRDefault="00AF1157" w:rsidP="0075658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A11100">
        <w:rPr>
          <w:rFonts w:ascii="Tahoma" w:hAnsi="Tahoma"/>
          <w:color w:val="auto"/>
          <w:sz w:val="20"/>
        </w:rPr>
        <w:t>2:00 - 2:30</w:t>
      </w:r>
      <w:r>
        <w:rPr>
          <w:rFonts w:ascii="Tahoma" w:hAnsi="Tahoma"/>
          <w:color w:val="auto"/>
          <w:sz w:val="20"/>
        </w:rPr>
        <w:tab/>
        <w:t xml:space="preserve"> </w:t>
      </w:r>
      <w:r w:rsidR="001B6BA7" w:rsidRPr="00A11100">
        <w:rPr>
          <w:rFonts w:ascii="Tahoma" w:hAnsi="Tahoma"/>
          <w:color w:val="auto"/>
          <w:sz w:val="20"/>
        </w:rPr>
        <w:t>Session</w:t>
      </w:r>
      <w:r w:rsidR="0084366A" w:rsidRPr="00A11100">
        <w:rPr>
          <w:rFonts w:ascii="Tahoma" w:hAnsi="Tahoma"/>
          <w:color w:val="auto"/>
          <w:sz w:val="20"/>
        </w:rPr>
        <w:t xml:space="preserve"> 2:</w:t>
      </w:r>
      <w:r w:rsidR="004B65DE" w:rsidRPr="00A11100">
        <w:rPr>
          <w:rFonts w:ascii="Tahoma" w:hAnsi="Tahoma"/>
          <w:color w:val="auto"/>
          <w:sz w:val="20"/>
        </w:rPr>
        <w:tab/>
      </w:r>
      <w:r w:rsidR="0074417E">
        <w:rPr>
          <w:rFonts w:ascii="Tahoma" w:hAnsi="Tahoma"/>
          <w:color w:val="auto"/>
          <w:sz w:val="20"/>
        </w:rPr>
        <w:t xml:space="preserve"> </w:t>
      </w:r>
      <w:r w:rsidR="00312D06">
        <w:rPr>
          <w:rFonts w:ascii="Tahoma" w:hAnsi="Tahoma"/>
          <w:color w:val="auto"/>
          <w:sz w:val="20"/>
        </w:rPr>
        <w:t>Unusual Sources &amp; I</w:t>
      </w:r>
      <w:r w:rsidR="00756588" w:rsidRPr="00A11100">
        <w:rPr>
          <w:rFonts w:ascii="Tahoma" w:hAnsi="Tahoma"/>
          <w:color w:val="auto"/>
          <w:sz w:val="20"/>
        </w:rPr>
        <w:t>nterior Testing</w:t>
      </w:r>
    </w:p>
    <w:p w14:paraId="5DF1DB29" w14:textId="36924821" w:rsidR="00756588" w:rsidRPr="00A11100" w:rsidRDefault="00756588" w:rsidP="0075658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  <w:t xml:space="preserve"> Friction Impact Surfaces &amp; Treatment </w:t>
      </w:r>
      <w:r w:rsidRPr="0067050F">
        <w:rPr>
          <w:rFonts w:ascii="Tahoma" w:hAnsi="Tahoma"/>
          <w:color w:val="auto"/>
          <w:sz w:val="20"/>
        </w:rPr>
        <w:t>[:30]</w:t>
      </w:r>
      <w:r w:rsidRPr="00A11100">
        <w:rPr>
          <w:rFonts w:ascii="Tahoma" w:hAnsi="Tahoma"/>
          <w:color w:val="auto"/>
          <w:sz w:val="20"/>
        </w:rPr>
        <w:tab/>
        <w:t>David &amp; Tonya</w:t>
      </w:r>
    </w:p>
    <w:p w14:paraId="227191EF" w14:textId="77777777" w:rsidR="00756588" w:rsidRPr="00A11100" w:rsidRDefault="00756588" w:rsidP="0075658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A11100">
        <w:rPr>
          <w:rFonts w:ascii="Tahoma" w:hAnsi="Tahoma"/>
          <w:color w:val="auto"/>
          <w:sz w:val="20"/>
        </w:rPr>
        <w:tab/>
      </w:r>
      <w:r w:rsidRPr="00A11100">
        <w:rPr>
          <w:rFonts w:ascii="Tahoma" w:hAnsi="Tahoma"/>
          <w:color w:val="auto"/>
          <w:sz w:val="20"/>
        </w:rPr>
        <w:tab/>
      </w:r>
    </w:p>
    <w:p w14:paraId="3119ED0A" w14:textId="306AD309" w:rsidR="002F4A5A" w:rsidRPr="00A11100" w:rsidRDefault="002F4A5A" w:rsidP="00F25CC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CE4909">
        <w:rPr>
          <w:rFonts w:ascii="Tahoma" w:hAnsi="Tahoma"/>
          <w:color w:val="auto"/>
          <w:sz w:val="20"/>
        </w:rPr>
        <w:t>2:</w:t>
      </w:r>
      <w:r w:rsidR="00E120B0" w:rsidRPr="00CE4909">
        <w:rPr>
          <w:rFonts w:ascii="Tahoma" w:hAnsi="Tahoma"/>
          <w:color w:val="auto"/>
          <w:sz w:val="20"/>
        </w:rPr>
        <w:t>30</w:t>
      </w:r>
      <w:r w:rsidRPr="00CE4909">
        <w:rPr>
          <w:rFonts w:ascii="Tahoma" w:hAnsi="Tahoma"/>
          <w:color w:val="auto"/>
          <w:sz w:val="20"/>
        </w:rPr>
        <w:tab/>
        <w:t>Break (10 minutes)</w:t>
      </w:r>
    </w:p>
    <w:p w14:paraId="00183691" w14:textId="141FDFA4" w:rsidR="001B6BA7" w:rsidRPr="00A11100" w:rsidRDefault="0074417E" w:rsidP="0074417E">
      <w:pPr>
        <w:tabs>
          <w:tab w:val="clear" w:pos="1260"/>
          <w:tab w:val="clear" w:pos="1800"/>
          <w:tab w:val="clear" w:pos="2340"/>
          <w:tab w:val="clear" w:pos="2880"/>
          <w:tab w:val="clear" w:pos="4320"/>
          <w:tab w:val="clear" w:pos="6740"/>
          <w:tab w:val="left" w:pos="7951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  <w:t xml:space="preserve"> </w:t>
      </w:r>
    </w:p>
    <w:p w14:paraId="28C9EE2C" w14:textId="3769C479" w:rsidR="00756588" w:rsidRDefault="00B32A70" w:rsidP="0075658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A11100">
        <w:rPr>
          <w:rFonts w:ascii="Tahoma" w:hAnsi="Tahoma"/>
          <w:color w:val="auto"/>
          <w:sz w:val="20"/>
        </w:rPr>
        <w:t>2:</w:t>
      </w:r>
      <w:r>
        <w:rPr>
          <w:rFonts w:ascii="Tahoma" w:hAnsi="Tahoma"/>
          <w:color w:val="auto"/>
          <w:sz w:val="20"/>
        </w:rPr>
        <w:t>4</w:t>
      </w:r>
      <w:r w:rsidRPr="00A11100">
        <w:rPr>
          <w:rFonts w:ascii="Tahoma" w:hAnsi="Tahoma"/>
          <w:color w:val="auto"/>
          <w:sz w:val="20"/>
        </w:rPr>
        <w:t>0 - 3:</w:t>
      </w:r>
      <w:r>
        <w:rPr>
          <w:rFonts w:ascii="Tahoma" w:hAnsi="Tahoma"/>
          <w:color w:val="auto"/>
          <w:sz w:val="20"/>
        </w:rPr>
        <w:t>1</w:t>
      </w:r>
      <w:r w:rsidRPr="00A11100">
        <w:rPr>
          <w:rFonts w:ascii="Tahoma" w:hAnsi="Tahoma"/>
          <w:color w:val="auto"/>
          <w:sz w:val="20"/>
        </w:rPr>
        <w:t>0</w:t>
      </w:r>
      <w:r w:rsidR="00D26DC6">
        <w:rPr>
          <w:rFonts w:ascii="Tahoma" w:hAnsi="Tahoma"/>
          <w:color w:val="auto"/>
          <w:sz w:val="20"/>
        </w:rPr>
        <w:t xml:space="preserve"> </w:t>
      </w:r>
      <w:r>
        <w:rPr>
          <w:rFonts w:ascii="Tahoma" w:hAnsi="Tahoma"/>
          <w:color w:val="auto"/>
          <w:sz w:val="20"/>
        </w:rPr>
        <w:t xml:space="preserve"> </w:t>
      </w:r>
      <w:r w:rsidRPr="00A11100">
        <w:rPr>
          <w:rFonts w:ascii="Tahoma" w:hAnsi="Tahoma"/>
          <w:color w:val="auto"/>
          <w:sz w:val="20"/>
        </w:rPr>
        <w:t xml:space="preserve"> </w:t>
      </w:r>
      <w:r w:rsidR="001B6BA7" w:rsidRPr="00A11100">
        <w:rPr>
          <w:rFonts w:ascii="Tahoma" w:hAnsi="Tahoma"/>
          <w:color w:val="auto"/>
          <w:sz w:val="20"/>
        </w:rPr>
        <w:t>Session</w:t>
      </w:r>
      <w:r w:rsidR="0084366A" w:rsidRPr="00A11100">
        <w:rPr>
          <w:rFonts w:ascii="Tahoma" w:hAnsi="Tahoma"/>
          <w:color w:val="auto"/>
          <w:sz w:val="20"/>
        </w:rPr>
        <w:t xml:space="preserve"> 3:</w:t>
      </w:r>
      <w:r>
        <w:rPr>
          <w:rFonts w:ascii="Tahoma" w:hAnsi="Tahoma"/>
          <w:color w:val="auto"/>
          <w:sz w:val="20"/>
        </w:rPr>
        <w:t xml:space="preserve"> </w:t>
      </w:r>
      <w:r w:rsidR="0074417E">
        <w:rPr>
          <w:rFonts w:ascii="Tahoma" w:hAnsi="Tahoma"/>
          <w:color w:val="auto"/>
          <w:sz w:val="20"/>
        </w:rPr>
        <w:t xml:space="preserve"> </w:t>
      </w:r>
      <w:r>
        <w:rPr>
          <w:rFonts w:ascii="Tahoma" w:hAnsi="Tahoma"/>
          <w:color w:val="auto"/>
          <w:sz w:val="20"/>
        </w:rPr>
        <w:t xml:space="preserve"> </w:t>
      </w:r>
      <w:r w:rsidR="00756588" w:rsidRPr="00A11100">
        <w:rPr>
          <w:rFonts w:ascii="Tahoma" w:hAnsi="Tahoma"/>
          <w:color w:val="auto"/>
          <w:sz w:val="20"/>
        </w:rPr>
        <w:t>Sampling</w:t>
      </w:r>
      <w:r w:rsidR="00756588">
        <w:rPr>
          <w:rFonts w:ascii="Tahoma" w:hAnsi="Tahoma"/>
          <w:color w:val="auto"/>
          <w:sz w:val="20"/>
        </w:rPr>
        <w:t xml:space="preserve">/Packaging/Chain of Custody </w:t>
      </w:r>
      <w:r w:rsidR="00756588" w:rsidRPr="0067050F">
        <w:rPr>
          <w:rFonts w:ascii="Tahoma" w:hAnsi="Tahoma"/>
          <w:color w:val="auto"/>
          <w:sz w:val="20"/>
        </w:rPr>
        <w:t>[:30]</w:t>
      </w:r>
      <w:r w:rsidR="00097169">
        <w:rPr>
          <w:rFonts w:ascii="Tahoma" w:hAnsi="Tahoma"/>
          <w:color w:val="auto"/>
          <w:sz w:val="20"/>
        </w:rPr>
        <w:t xml:space="preserve">                      Br</w:t>
      </w:r>
      <w:r w:rsidR="00756588" w:rsidRPr="00A11100">
        <w:rPr>
          <w:rFonts w:ascii="Tahoma" w:hAnsi="Tahoma"/>
          <w:color w:val="auto"/>
          <w:sz w:val="20"/>
        </w:rPr>
        <w:t>enda/Donna</w:t>
      </w:r>
      <w:r w:rsidR="00097169">
        <w:rPr>
          <w:rFonts w:ascii="Tahoma" w:hAnsi="Tahoma"/>
          <w:color w:val="auto"/>
          <w:sz w:val="20"/>
        </w:rPr>
        <w:t>/R</w:t>
      </w:r>
      <w:r w:rsidR="00756588" w:rsidRPr="00A11100">
        <w:rPr>
          <w:rFonts w:ascii="Tahoma" w:hAnsi="Tahoma"/>
          <w:color w:val="auto"/>
          <w:sz w:val="20"/>
        </w:rPr>
        <w:t>obert/Barrette</w:t>
      </w:r>
    </w:p>
    <w:p w14:paraId="0B524D06" w14:textId="77777777" w:rsidR="00D26DC6" w:rsidRDefault="00D26DC6" w:rsidP="0075658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284708D9" w14:textId="7E15D346" w:rsidR="00756588" w:rsidRDefault="00B32A70" w:rsidP="0075658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A11100">
        <w:rPr>
          <w:rFonts w:ascii="Tahoma" w:hAnsi="Tahoma"/>
          <w:color w:val="auto"/>
          <w:sz w:val="20"/>
        </w:rPr>
        <w:t>3:1</w:t>
      </w:r>
      <w:r>
        <w:rPr>
          <w:rFonts w:ascii="Tahoma" w:hAnsi="Tahoma"/>
          <w:color w:val="auto"/>
          <w:sz w:val="20"/>
        </w:rPr>
        <w:t>0</w:t>
      </w:r>
      <w:r w:rsidRPr="00A11100">
        <w:rPr>
          <w:rFonts w:ascii="Tahoma" w:hAnsi="Tahoma"/>
          <w:color w:val="auto"/>
          <w:sz w:val="20"/>
        </w:rPr>
        <w:t xml:space="preserve"> -3:</w:t>
      </w:r>
      <w:r>
        <w:rPr>
          <w:rFonts w:ascii="Tahoma" w:hAnsi="Tahoma"/>
          <w:color w:val="auto"/>
          <w:sz w:val="20"/>
        </w:rPr>
        <w:t xml:space="preserve">55 </w:t>
      </w:r>
      <w:r w:rsidR="00D26DC6">
        <w:rPr>
          <w:rFonts w:ascii="Tahoma" w:hAnsi="Tahoma"/>
          <w:color w:val="auto"/>
          <w:sz w:val="20"/>
        </w:rPr>
        <w:t xml:space="preserve">  </w:t>
      </w:r>
      <w:r w:rsidR="001B6BA7" w:rsidRPr="00A11100">
        <w:rPr>
          <w:rFonts w:ascii="Tahoma" w:hAnsi="Tahoma"/>
          <w:color w:val="auto"/>
          <w:sz w:val="20"/>
        </w:rPr>
        <w:t>Session</w:t>
      </w:r>
      <w:r w:rsidR="00A3276B" w:rsidRPr="00A11100">
        <w:rPr>
          <w:rFonts w:ascii="Tahoma" w:hAnsi="Tahoma"/>
          <w:color w:val="auto"/>
          <w:sz w:val="20"/>
        </w:rPr>
        <w:t xml:space="preserve"> 4:</w:t>
      </w:r>
      <w:r w:rsidR="00A3276B" w:rsidRPr="00A11100">
        <w:rPr>
          <w:rFonts w:ascii="Tahoma" w:hAnsi="Tahoma"/>
          <w:color w:val="auto"/>
          <w:sz w:val="20"/>
        </w:rPr>
        <w:tab/>
      </w:r>
      <w:r w:rsidR="0074417E">
        <w:rPr>
          <w:rFonts w:ascii="Tahoma" w:hAnsi="Tahoma"/>
          <w:color w:val="auto"/>
          <w:sz w:val="20"/>
        </w:rPr>
        <w:t xml:space="preserve"> </w:t>
      </w:r>
      <w:r w:rsidR="00756588" w:rsidRPr="00A11100">
        <w:rPr>
          <w:rFonts w:ascii="Tahoma" w:hAnsi="Tahoma"/>
          <w:color w:val="auto"/>
          <w:sz w:val="20"/>
        </w:rPr>
        <w:t>Result Interpretation/Report Writing/ Notices</w:t>
      </w:r>
      <w:r w:rsidR="00756588">
        <w:rPr>
          <w:rFonts w:ascii="Tahoma" w:hAnsi="Tahoma"/>
          <w:color w:val="auto"/>
          <w:sz w:val="20"/>
        </w:rPr>
        <w:t xml:space="preserve"> </w:t>
      </w:r>
      <w:r w:rsidR="00756588" w:rsidRPr="0067050F">
        <w:rPr>
          <w:rFonts w:ascii="Tahoma" w:hAnsi="Tahoma"/>
          <w:color w:val="auto"/>
          <w:sz w:val="20"/>
        </w:rPr>
        <w:t>[:</w:t>
      </w:r>
      <w:r w:rsidR="00B10315">
        <w:rPr>
          <w:rFonts w:ascii="Tahoma" w:hAnsi="Tahoma"/>
          <w:color w:val="auto"/>
          <w:sz w:val="20"/>
        </w:rPr>
        <w:t>45</w:t>
      </w:r>
      <w:r w:rsidR="00756588" w:rsidRPr="0067050F">
        <w:rPr>
          <w:rFonts w:ascii="Tahoma" w:hAnsi="Tahoma"/>
          <w:color w:val="auto"/>
          <w:sz w:val="20"/>
        </w:rPr>
        <w:t>]</w:t>
      </w:r>
      <w:r w:rsidR="00756588" w:rsidRPr="00A11100">
        <w:rPr>
          <w:rFonts w:ascii="Tahoma" w:hAnsi="Tahoma"/>
          <w:color w:val="auto"/>
          <w:sz w:val="20"/>
        </w:rPr>
        <w:tab/>
        <w:t>Robert</w:t>
      </w:r>
      <w:r w:rsidR="00756588">
        <w:rPr>
          <w:rFonts w:ascii="Tahoma" w:hAnsi="Tahoma"/>
          <w:color w:val="auto"/>
          <w:sz w:val="20"/>
        </w:rPr>
        <w:t>/</w:t>
      </w:r>
      <w:r w:rsidR="00B10315">
        <w:rPr>
          <w:rFonts w:ascii="Tahoma" w:hAnsi="Tahoma"/>
          <w:color w:val="auto"/>
          <w:sz w:val="20"/>
        </w:rPr>
        <w:t>Kimly/</w:t>
      </w:r>
      <w:r w:rsidR="00756588" w:rsidRPr="00A11100">
        <w:rPr>
          <w:rFonts w:ascii="Tahoma" w:hAnsi="Tahoma"/>
          <w:color w:val="auto"/>
          <w:sz w:val="20"/>
        </w:rPr>
        <w:t>Carissa</w:t>
      </w:r>
    </w:p>
    <w:p w14:paraId="2156D9EE" w14:textId="42112F0E" w:rsidR="00A11100" w:rsidRDefault="0074417E" w:rsidP="0075658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 xml:space="preserve">   </w:t>
      </w:r>
      <w:r w:rsidR="00A66D3E">
        <w:rPr>
          <w:rFonts w:ascii="Tahoma" w:hAnsi="Tahoma"/>
          <w:color w:val="auto"/>
          <w:sz w:val="20"/>
        </w:rPr>
        <w:t xml:space="preserve"> </w:t>
      </w:r>
    </w:p>
    <w:p w14:paraId="7FCBBB36" w14:textId="253C2DDD" w:rsidR="00E120B0" w:rsidRDefault="00E120B0" w:rsidP="00A3276B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3:</w:t>
      </w:r>
      <w:r w:rsidR="00B10315">
        <w:rPr>
          <w:rFonts w:ascii="Tahoma" w:hAnsi="Tahoma"/>
          <w:color w:val="auto"/>
          <w:sz w:val="20"/>
        </w:rPr>
        <w:t>55</w:t>
      </w:r>
      <w:r w:rsidRPr="00A11100">
        <w:rPr>
          <w:rFonts w:ascii="Tahoma" w:hAnsi="Tahoma"/>
          <w:color w:val="auto"/>
          <w:sz w:val="20"/>
        </w:rPr>
        <w:tab/>
        <w:t>Break</w:t>
      </w:r>
      <w:r>
        <w:rPr>
          <w:rFonts w:ascii="Tahoma" w:hAnsi="Tahoma"/>
          <w:color w:val="auto"/>
          <w:sz w:val="20"/>
        </w:rPr>
        <w:t xml:space="preserve"> (10 minutes)</w:t>
      </w:r>
    </w:p>
    <w:p w14:paraId="220FB8C8" w14:textId="77777777" w:rsidR="00E120B0" w:rsidRDefault="00E120B0" w:rsidP="00A3276B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40A8069C" w14:textId="7EF27C66" w:rsidR="00B10315" w:rsidRPr="00A11100" w:rsidRDefault="00D26DC6" w:rsidP="00B1031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4</w:t>
      </w:r>
      <w:r w:rsidRPr="00A11100">
        <w:rPr>
          <w:rFonts w:ascii="Tahoma" w:hAnsi="Tahoma"/>
          <w:color w:val="auto"/>
          <w:sz w:val="20"/>
        </w:rPr>
        <w:t>:</w:t>
      </w:r>
      <w:r>
        <w:rPr>
          <w:rFonts w:ascii="Tahoma" w:hAnsi="Tahoma"/>
          <w:color w:val="auto"/>
          <w:sz w:val="20"/>
        </w:rPr>
        <w:t>05</w:t>
      </w:r>
      <w:r w:rsidRPr="00A11100">
        <w:rPr>
          <w:rFonts w:ascii="Tahoma" w:hAnsi="Tahoma"/>
          <w:color w:val="auto"/>
          <w:sz w:val="20"/>
        </w:rPr>
        <w:t xml:space="preserve"> -</w:t>
      </w:r>
      <w:r>
        <w:rPr>
          <w:rFonts w:ascii="Tahoma" w:hAnsi="Tahoma"/>
          <w:color w:val="auto"/>
          <w:sz w:val="20"/>
        </w:rPr>
        <w:t xml:space="preserve"> </w:t>
      </w:r>
      <w:r w:rsidRPr="00A11100">
        <w:rPr>
          <w:rFonts w:ascii="Tahoma" w:hAnsi="Tahoma"/>
          <w:color w:val="auto"/>
          <w:sz w:val="20"/>
        </w:rPr>
        <w:t>4:</w:t>
      </w:r>
      <w:r>
        <w:rPr>
          <w:rFonts w:ascii="Tahoma" w:hAnsi="Tahoma"/>
          <w:color w:val="auto"/>
          <w:sz w:val="20"/>
        </w:rPr>
        <w:t xml:space="preserve">50   </w:t>
      </w:r>
      <w:r w:rsidR="0074417E">
        <w:rPr>
          <w:rFonts w:ascii="Tahoma" w:hAnsi="Tahoma"/>
          <w:color w:val="auto"/>
          <w:sz w:val="20"/>
        </w:rPr>
        <w:t xml:space="preserve">Session </w:t>
      </w:r>
      <w:r w:rsidR="00E00630" w:rsidRPr="00A11100">
        <w:rPr>
          <w:rFonts w:ascii="Tahoma" w:hAnsi="Tahoma"/>
          <w:color w:val="auto"/>
          <w:sz w:val="20"/>
        </w:rPr>
        <w:t>5:</w:t>
      </w:r>
      <w:r w:rsidR="00E00630" w:rsidRPr="00A11100">
        <w:rPr>
          <w:rFonts w:ascii="Tahoma" w:hAnsi="Tahoma"/>
          <w:color w:val="auto"/>
          <w:sz w:val="20"/>
        </w:rPr>
        <w:tab/>
      </w:r>
      <w:r w:rsidR="00D97162">
        <w:rPr>
          <w:rFonts w:ascii="Tahoma" w:hAnsi="Tahoma"/>
          <w:color w:val="auto"/>
          <w:sz w:val="20"/>
        </w:rPr>
        <w:t xml:space="preserve"> </w:t>
      </w:r>
      <w:r w:rsidR="00B10315" w:rsidRPr="00A11100">
        <w:rPr>
          <w:rFonts w:ascii="Tahoma" w:hAnsi="Tahoma"/>
          <w:color w:val="auto"/>
          <w:sz w:val="20"/>
        </w:rPr>
        <w:t>Remediation Plan Review</w:t>
      </w:r>
      <w:r w:rsidR="00B10315" w:rsidRPr="00A11100">
        <w:rPr>
          <w:rFonts w:ascii="Tahoma" w:hAnsi="Tahoma"/>
          <w:color w:val="auto"/>
          <w:sz w:val="20"/>
        </w:rPr>
        <w:tab/>
      </w:r>
    </w:p>
    <w:p w14:paraId="09126F7C" w14:textId="5F0E89F9" w:rsidR="00B10315" w:rsidRDefault="00B10315" w:rsidP="00B1031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  <w:t xml:space="preserve"> </w:t>
      </w:r>
      <w:r w:rsidRPr="00A11100">
        <w:rPr>
          <w:rFonts w:ascii="Tahoma" w:hAnsi="Tahoma"/>
          <w:color w:val="auto"/>
          <w:sz w:val="20"/>
        </w:rPr>
        <w:t>Clearance &amp; Annual Monitoring</w:t>
      </w:r>
      <w:r>
        <w:rPr>
          <w:rFonts w:ascii="Tahoma" w:hAnsi="Tahoma"/>
          <w:color w:val="auto"/>
          <w:sz w:val="20"/>
        </w:rPr>
        <w:t xml:space="preserve"> </w:t>
      </w:r>
      <w:r w:rsidRPr="0067050F">
        <w:rPr>
          <w:rFonts w:ascii="Tahoma" w:hAnsi="Tahoma"/>
          <w:color w:val="auto"/>
          <w:sz w:val="20"/>
        </w:rPr>
        <w:t>[:</w:t>
      </w:r>
      <w:r>
        <w:rPr>
          <w:rFonts w:ascii="Tahoma" w:hAnsi="Tahoma"/>
          <w:color w:val="auto"/>
          <w:sz w:val="20"/>
        </w:rPr>
        <w:t>45</w:t>
      </w:r>
      <w:r w:rsidRPr="0067050F">
        <w:rPr>
          <w:rFonts w:ascii="Tahoma" w:hAnsi="Tahoma"/>
          <w:color w:val="auto"/>
          <w:sz w:val="20"/>
        </w:rPr>
        <w:t>]</w:t>
      </w:r>
      <w:r>
        <w:rPr>
          <w:rFonts w:ascii="Tahoma" w:hAnsi="Tahoma"/>
          <w:color w:val="auto"/>
          <w:sz w:val="20"/>
        </w:rPr>
        <w:tab/>
        <w:t>Pearsall</w:t>
      </w:r>
      <w:r w:rsidR="00B32A70">
        <w:rPr>
          <w:rFonts w:ascii="Tahoma" w:hAnsi="Tahoma"/>
          <w:color w:val="auto"/>
          <w:sz w:val="20"/>
        </w:rPr>
        <w:t>/Nykesse/</w:t>
      </w:r>
      <w:r>
        <w:rPr>
          <w:rFonts w:ascii="Tahoma" w:hAnsi="Tahoma"/>
          <w:color w:val="auto"/>
          <w:sz w:val="20"/>
        </w:rPr>
        <w:t>Kimly</w:t>
      </w:r>
    </w:p>
    <w:p w14:paraId="5C4B3D40" w14:textId="77777777" w:rsidR="00C828C6" w:rsidRPr="00A11100" w:rsidRDefault="00C828C6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7E01B911" w14:textId="379B4453" w:rsidR="00A712AF" w:rsidRDefault="00C828C6" w:rsidP="00C828C6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4</w:t>
      </w:r>
      <w:r w:rsidRPr="006965FA">
        <w:rPr>
          <w:rFonts w:ascii="Tahoma" w:hAnsi="Tahoma"/>
          <w:color w:val="auto"/>
          <w:sz w:val="20"/>
        </w:rPr>
        <w:t>:</w:t>
      </w:r>
      <w:r w:rsidR="00E120B0">
        <w:rPr>
          <w:rFonts w:ascii="Tahoma" w:hAnsi="Tahoma"/>
          <w:color w:val="auto"/>
          <w:sz w:val="20"/>
        </w:rPr>
        <w:t>50</w:t>
      </w:r>
      <w:r w:rsidR="00E120B0">
        <w:rPr>
          <w:rFonts w:ascii="Tahoma" w:hAnsi="Tahoma"/>
          <w:color w:val="auto"/>
          <w:sz w:val="20"/>
        </w:rPr>
        <w:tab/>
        <w:t>Questions</w:t>
      </w:r>
      <w:r w:rsidRPr="006965FA">
        <w:rPr>
          <w:rFonts w:ascii="Tahoma" w:hAnsi="Tahoma"/>
          <w:color w:val="auto"/>
          <w:sz w:val="20"/>
        </w:rPr>
        <w:tab/>
      </w:r>
    </w:p>
    <w:p w14:paraId="7BC0293D" w14:textId="42F8D538" w:rsidR="00A712AF" w:rsidRDefault="00A712AF" w:rsidP="00C828C6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182D107A" w14:textId="10FFB666" w:rsidR="00C828C6" w:rsidRPr="004548B2" w:rsidRDefault="00A712AF" w:rsidP="00C828C6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5:00</w:t>
      </w:r>
      <w:r>
        <w:rPr>
          <w:rFonts w:ascii="Tahoma" w:hAnsi="Tahoma"/>
          <w:color w:val="auto"/>
          <w:sz w:val="20"/>
        </w:rPr>
        <w:tab/>
      </w:r>
      <w:r w:rsidR="00E120B0">
        <w:rPr>
          <w:rFonts w:ascii="Tahoma" w:hAnsi="Tahoma"/>
          <w:color w:val="auto"/>
          <w:sz w:val="20"/>
        </w:rPr>
        <w:t>Evaluation /</w:t>
      </w:r>
      <w:r w:rsidR="00C828C6" w:rsidRPr="006965FA">
        <w:rPr>
          <w:rFonts w:ascii="Tahoma" w:hAnsi="Tahoma"/>
          <w:color w:val="auto"/>
          <w:sz w:val="20"/>
        </w:rPr>
        <w:t>Adjourn</w:t>
      </w:r>
      <w:r w:rsidR="00C828C6">
        <w:rPr>
          <w:rFonts w:ascii="Tahoma" w:hAnsi="Tahoma"/>
          <w:color w:val="auto"/>
          <w:sz w:val="20"/>
        </w:rPr>
        <w:tab/>
      </w:r>
    </w:p>
    <w:p w14:paraId="5549C5C1" w14:textId="212FB941" w:rsidR="006C7272" w:rsidRPr="00664239" w:rsidRDefault="006C727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664239">
        <w:rPr>
          <w:rFonts w:ascii="Tahoma" w:hAnsi="Tahoma"/>
          <w:color w:val="auto"/>
          <w:sz w:val="20"/>
        </w:rPr>
        <w:tab/>
      </w:r>
    </w:p>
    <w:p w14:paraId="0A34638B" w14:textId="77777777" w:rsidR="00DE7AC6" w:rsidRPr="00664239" w:rsidRDefault="00DE7AC6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16DB8A97" w14:textId="77777777" w:rsidR="006C7272" w:rsidRPr="00482211" w:rsidRDefault="00633328" w:rsidP="00633328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center" w:pos="4590"/>
          <w:tab w:val="left" w:pos="7560"/>
        </w:tabs>
        <w:rPr>
          <w:rFonts w:ascii="Tahoma" w:hAnsi="Tahoma"/>
          <w:b/>
          <w:color w:val="auto"/>
          <w:sz w:val="20"/>
        </w:rPr>
      </w:pPr>
      <w:r w:rsidRPr="00664239">
        <w:rPr>
          <w:rFonts w:ascii="Tahoma" w:hAnsi="Tahoma"/>
          <w:color w:val="auto"/>
          <w:sz w:val="20"/>
        </w:rPr>
        <w:tab/>
      </w:r>
      <w:r w:rsidRPr="00664239">
        <w:rPr>
          <w:rFonts w:ascii="Tahoma" w:hAnsi="Tahoma"/>
          <w:color w:val="auto"/>
          <w:sz w:val="20"/>
        </w:rPr>
        <w:tab/>
      </w:r>
      <w:r w:rsidRPr="00664239">
        <w:rPr>
          <w:rFonts w:ascii="Tahoma" w:hAnsi="Tahoma"/>
          <w:color w:val="auto"/>
          <w:sz w:val="20"/>
        </w:rPr>
        <w:tab/>
      </w:r>
      <w:r w:rsidRPr="00664239">
        <w:rPr>
          <w:rFonts w:ascii="Tahoma" w:hAnsi="Tahoma"/>
          <w:color w:val="auto"/>
          <w:sz w:val="20"/>
        </w:rPr>
        <w:tab/>
      </w:r>
      <w:r w:rsidRPr="00664239">
        <w:rPr>
          <w:rFonts w:ascii="Tahoma" w:hAnsi="Tahoma"/>
          <w:color w:val="auto"/>
          <w:sz w:val="20"/>
        </w:rPr>
        <w:tab/>
      </w:r>
      <w:r w:rsidRPr="00664239">
        <w:rPr>
          <w:rFonts w:ascii="Tahoma" w:hAnsi="Tahoma"/>
          <w:color w:val="auto"/>
          <w:sz w:val="20"/>
        </w:rPr>
        <w:tab/>
      </w:r>
      <w:r w:rsidR="006C7272" w:rsidRPr="00482211">
        <w:rPr>
          <w:rFonts w:ascii="Tahoma" w:hAnsi="Tahoma"/>
          <w:b/>
          <w:color w:val="auto"/>
          <w:sz w:val="20"/>
        </w:rPr>
        <w:t>Day Three</w:t>
      </w:r>
    </w:p>
    <w:p w14:paraId="7F607414" w14:textId="77777777" w:rsidR="006C7272" w:rsidRPr="00664239" w:rsidRDefault="006C727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3252306F" w14:textId="77777777" w:rsidR="006C7272" w:rsidRPr="00664239" w:rsidRDefault="006C727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  <w:u w:val="single"/>
        </w:rPr>
      </w:pPr>
      <w:r w:rsidRPr="00664239">
        <w:rPr>
          <w:rFonts w:ascii="Tahoma" w:hAnsi="Tahoma"/>
          <w:color w:val="auto"/>
          <w:sz w:val="20"/>
          <w:u w:val="single"/>
        </w:rPr>
        <w:t>Time:</w:t>
      </w:r>
      <w:r w:rsidRPr="00664239">
        <w:rPr>
          <w:rFonts w:ascii="Tahoma" w:hAnsi="Tahoma"/>
          <w:color w:val="auto"/>
          <w:sz w:val="20"/>
          <w:u w:val="single"/>
        </w:rPr>
        <w:tab/>
        <w:t>Topic:</w:t>
      </w:r>
      <w:r w:rsidRPr="00664239">
        <w:rPr>
          <w:rFonts w:ascii="Tahoma" w:hAnsi="Tahoma"/>
          <w:color w:val="auto"/>
          <w:sz w:val="20"/>
          <w:u w:val="single"/>
        </w:rPr>
        <w:tab/>
      </w:r>
      <w:r w:rsidRPr="00664239">
        <w:rPr>
          <w:rFonts w:ascii="Tahoma" w:hAnsi="Tahoma"/>
          <w:color w:val="auto"/>
          <w:sz w:val="20"/>
          <w:u w:val="single"/>
        </w:rPr>
        <w:tab/>
      </w:r>
      <w:r w:rsidRPr="00664239">
        <w:rPr>
          <w:rFonts w:ascii="Tahoma" w:hAnsi="Tahoma"/>
          <w:color w:val="auto"/>
          <w:sz w:val="20"/>
          <w:u w:val="single"/>
        </w:rPr>
        <w:tab/>
      </w:r>
      <w:r w:rsidRPr="00664239">
        <w:rPr>
          <w:rFonts w:ascii="Tahoma" w:hAnsi="Tahoma"/>
          <w:color w:val="auto"/>
          <w:sz w:val="20"/>
          <w:u w:val="single"/>
        </w:rPr>
        <w:tab/>
        <w:t>Faculty:</w:t>
      </w:r>
      <w:r w:rsidRPr="00664239">
        <w:rPr>
          <w:rFonts w:ascii="Tahoma" w:hAnsi="Tahoma"/>
          <w:color w:val="auto"/>
          <w:sz w:val="20"/>
          <w:u w:val="single"/>
        </w:rPr>
        <w:tab/>
      </w:r>
      <w:r w:rsidRPr="00664239">
        <w:rPr>
          <w:rFonts w:ascii="Tahoma" w:hAnsi="Tahoma"/>
          <w:color w:val="auto"/>
          <w:sz w:val="20"/>
          <w:u w:val="single"/>
        </w:rPr>
        <w:tab/>
      </w:r>
    </w:p>
    <w:p w14:paraId="77E170B9" w14:textId="30346593" w:rsidR="00496F04" w:rsidRPr="008D2F1F" w:rsidRDefault="006C7272" w:rsidP="008D2F1F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ind w:left="720" w:hanging="720"/>
        <w:rPr>
          <w:rFonts w:ascii="Tahoma" w:hAnsi="Tahoma" w:cs="Tahoma"/>
          <w:sz w:val="20"/>
        </w:rPr>
      </w:pPr>
      <w:r w:rsidRPr="008D2F1F">
        <w:rPr>
          <w:rFonts w:ascii="Tahoma" w:hAnsi="Tahoma"/>
          <w:color w:val="auto"/>
          <w:sz w:val="20"/>
        </w:rPr>
        <w:t>8:</w:t>
      </w:r>
      <w:r w:rsidR="00D03895" w:rsidRPr="008D2F1F">
        <w:rPr>
          <w:rFonts w:ascii="Tahoma" w:hAnsi="Tahoma"/>
          <w:color w:val="auto"/>
          <w:sz w:val="20"/>
        </w:rPr>
        <w:t>00</w:t>
      </w:r>
      <w:r w:rsidRPr="008D2F1F">
        <w:rPr>
          <w:rFonts w:ascii="Tahoma" w:hAnsi="Tahoma"/>
          <w:color w:val="auto"/>
          <w:sz w:val="20"/>
        </w:rPr>
        <w:tab/>
      </w:r>
      <w:r w:rsidR="008D2F1F" w:rsidRPr="008D2F1F">
        <w:rPr>
          <w:rFonts w:ascii="Tahoma" w:hAnsi="Tahoma"/>
          <w:color w:val="auto"/>
          <w:sz w:val="20"/>
        </w:rPr>
        <w:t>Log In/Roll Call</w:t>
      </w:r>
    </w:p>
    <w:p w14:paraId="1EAE6A16" w14:textId="77777777" w:rsidR="00496F04" w:rsidRPr="00A712AF" w:rsidRDefault="00496F04" w:rsidP="00496F04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  <w:highlight w:val="yellow"/>
        </w:rPr>
      </w:pPr>
    </w:p>
    <w:p w14:paraId="13F7E007" w14:textId="49D910B6" w:rsidR="00D03895" w:rsidRPr="00664239" w:rsidRDefault="00D03895" w:rsidP="00496F04">
      <w:pPr>
        <w:pStyle w:val="FootnoteText"/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</w:rPr>
      </w:pPr>
      <w:r w:rsidRPr="00D97162">
        <w:rPr>
          <w:rFonts w:ascii="Tahoma" w:hAnsi="Tahoma"/>
          <w:color w:val="auto"/>
        </w:rPr>
        <w:t>8:15</w:t>
      </w:r>
      <w:r w:rsidRPr="00D97162">
        <w:rPr>
          <w:rFonts w:ascii="Tahoma" w:hAnsi="Tahoma"/>
          <w:color w:val="auto"/>
        </w:rPr>
        <w:tab/>
        <w:t xml:space="preserve">Lead abatement methods, Certification and Accreditation </w:t>
      </w:r>
      <w:r w:rsidR="0058575C" w:rsidRPr="00D97162">
        <w:rPr>
          <w:rFonts w:ascii="Tahoma" w:hAnsi="Tahoma"/>
          <w:color w:val="auto"/>
        </w:rPr>
        <w:t>[</w:t>
      </w:r>
      <w:r w:rsidR="00C93E8C" w:rsidRPr="00D97162">
        <w:rPr>
          <w:rFonts w:ascii="Tahoma" w:hAnsi="Tahoma"/>
          <w:color w:val="auto"/>
        </w:rPr>
        <w:t>1</w:t>
      </w:r>
      <w:r w:rsidR="0058575C" w:rsidRPr="00D97162">
        <w:rPr>
          <w:rFonts w:ascii="Tahoma" w:hAnsi="Tahoma"/>
          <w:color w:val="auto"/>
        </w:rPr>
        <w:t>:</w:t>
      </w:r>
      <w:r w:rsidR="00C93E8C" w:rsidRPr="00D97162">
        <w:rPr>
          <w:rFonts w:ascii="Tahoma" w:hAnsi="Tahoma"/>
          <w:color w:val="auto"/>
        </w:rPr>
        <w:t>3</w:t>
      </w:r>
      <w:r w:rsidR="0058575C" w:rsidRPr="00D97162">
        <w:rPr>
          <w:rFonts w:ascii="Tahoma" w:hAnsi="Tahoma"/>
          <w:color w:val="auto"/>
        </w:rPr>
        <w:t>0]</w:t>
      </w:r>
      <w:r w:rsidRPr="00D97162">
        <w:rPr>
          <w:rFonts w:ascii="Tahoma" w:hAnsi="Tahoma"/>
          <w:color w:val="auto"/>
        </w:rPr>
        <w:tab/>
      </w:r>
    </w:p>
    <w:p w14:paraId="461E21EA" w14:textId="0D25326A" w:rsidR="00D03895" w:rsidRPr="00664239" w:rsidRDefault="00D03895" w:rsidP="00D03895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664239">
        <w:rPr>
          <w:rFonts w:ascii="Tahoma" w:hAnsi="Tahoma"/>
          <w:color w:val="auto"/>
          <w:sz w:val="20"/>
        </w:rPr>
        <w:tab/>
      </w:r>
      <w:r w:rsidR="00D92C16" w:rsidRPr="00664239">
        <w:rPr>
          <w:rFonts w:ascii="Tahoma" w:hAnsi="Tahoma"/>
          <w:color w:val="auto"/>
          <w:sz w:val="20"/>
        </w:rPr>
        <w:t xml:space="preserve">EPA’s </w:t>
      </w:r>
      <w:r w:rsidRPr="00664239">
        <w:rPr>
          <w:rFonts w:ascii="Tahoma" w:hAnsi="Tahoma"/>
          <w:color w:val="auto"/>
          <w:sz w:val="20"/>
        </w:rPr>
        <w:t>R</w:t>
      </w:r>
      <w:r w:rsidR="00204E37" w:rsidRPr="00664239">
        <w:rPr>
          <w:rFonts w:ascii="Tahoma" w:hAnsi="Tahoma"/>
          <w:color w:val="auto"/>
          <w:sz w:val="20"/>
        </w:rPr>
        <w:t>enovation</w:t>
      </w:r>
      <w:r w:rsidR="00D92C16" w:rsidRPr="00664239">
        <w:rPr>
          <w:rFonts w:ascii="Tahoma" w:hAnsi="Tahoma"/>
          <w:color w:val="auto"/>
          <w:sz w:val="20"/>
        </w:rPr>
        <w:t>,</w:t>
      </w:r>
      <w:r w:rsidR="00204E37" w:rsidRPr="00664239">
        <w:rPr>
          <w:rFonts w:ascii="Tahoma" w:hAnsi="Tahoma"/>
          <w:color w:val="auto"/>
          <w:sz w:val="20"/>
        </w:rPr>
        <w:t xml:space="preserve"> Repair and Painting Rule (RRP)</w:t>
      </w:r>
      <w:r w:rsidR="00B13B83">
        <w:rPr>
          <w:rFonts w:ascii="Tahoma" w:hAnsi="Tahoma"/>
          <w:color w:val="auto"/>
          <w:sz w:val="20"/>
        </w:rPr>
        <w:t xml:space="preserve"> </w:t>
      </w:r>
      <w:r w:rsidR="00B13B83" w:rsidRPr="00B13B83">
        <w:rPr>
          <w:rFonts w:ascii="Tahoma" w:hAnsi="Tahoma"/>
          <w:color w:val="auto"/>
          <w:sz w:val="20"/>
          <w:highlight w:val="yellow"/>
        </w:rPr>
        <w:t>(Tab 14)</w:t>
      </w:r>
      <w:r w:rsidRPr="00664239">
        <w:rPr>
          <w:rFonts w:ascii="Tahoma" w:hAnsi="Tahoma"/>
          <w:color w:val="auto"/>
          <w:sz w:val="20"/>
        </w:rPr>
        <w:tab/>
        <w:t>Jeff Dellinger, DHHS, DPH</w:t>
      </w:r>
    </w:p>
    <w:p w14:paraId="0D07D9B0" w14:textId="1D6D903F" w:rsidR="00D92C16" w:rsidRPr="00664239" w:rsidRDefault="0090765F" w:rsidP="00D92C16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</w:p>
    <w:p w14:paraId="0136F9F3" w14:textId="35E3B0FB" w:rsidR="00D92C16" w:rsidRDefault="00C93E8C" w:rsidP="00D92C16">
      <w:pPr>
        <w:pStyle w:val="FootnoteText"/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</w:rPr>
      </w:pPr>
      <w:r>
        <w:rPr>
          <w:rFonts w:ascii="Tahoma" w:hAnsi="Tahoma"/>
          <w:color w:val="auto"/>
        </w:rPr>
        <w:t>9</w:t>
      </w:r>
      <w:r w:rsidR="00D92C16" w:rsidRPr="00664239">
        <w:rPr>
          <w:rFonts w:ascii="Tahoma" w:hAnsi="Tahoma"/>
          <w:color w:val="auto"/>
        </w:rPr>
        <w:t>:</w:t>
      </w:r>
      <w:r>
        <w:rPr>
          <w:rFonts w:ascii="Tahoma" w:hAnsi="Tahoma"/>
          <w:color w:val="auto"/>
        </w:rPr>
        <w:t>4</w:t>
      </w:r>
      <w:r w:rsidR="00D92C16" w:rsidRPr="00664239">
        <w:rPr>
          <w:rFonts w:ascii="Tahoma" w:hAnsi="Tahoma"/>
          <w:color w:val="auto"/>
        </w:rPr>
        <w:t>5</w:t>
      </w:r>
      <w:r w:rsidR="00D92C16" w:rsidRPr="00664239">
        <w:rPr>
          <w:rFonts w:ascii="Tahoma" w:hAnsi="Tahoma"/>
          <w:color w:val="auto"/>
        </w:rPr>
        <w:tab/>
        <w:t>Break</w:t>
      </w:r>
      <w:r w:rsidR="00D92C16" w:rsidRPr="00664239">
        <w:rPr>
          <w:rFonts w:ascii="Tahoma" w:hAnsi="Tahoma"/>
          <w:color w:val="auto"/>
        </w:rPr>
        <w:tab/>
      </w:r>
      <w:r w:rsidR="00D92C16" w:rsidRPr="00664239">
        <w:rPr>
          <w:rFonts w:ascii="Tahoma" w:hAnsi="Tahoma"/>
          <w:color w:val="auto"/>
        </w:rPr>
        <w:tab/>
      </w:r>
      <w:r w:rsidR="00D92C16" w:rsidRPr="00664239">
        <w:rPr>
          <w:rFonts w:ascii="Tahoma" w:hAnsi="Tahoma"/>
          <w:color w:val="auto"/>
        </w:rPr>
        <w:tab/>
      </w:r>
      <w:r w:rsidR="00D92C16" w:rsidRPr="00664239">
        <w:rPr>
          <w:rFonts w:ascii="Tahoma" w:hAnsi="Tahoma"/>
          <w:color w:val="auto"/>
        </w:rPr>
        <w:tab/>
      </w:r>
    </w:p>
    <w:p w14:paraId="351F9DEB" w14:textId="77777777" w:rsidR="00CB0B2E" w:rsidRDefault="00CB0B2E" w:rsidP="00D92C16">
      <w:pPr>
        <w:pStyle w:val="FootnoteText"/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</w:rPr>
      </w:pPr>
    </w:p>
    <w:p w14:paraId="4CF1F09E" w14:textId="0CE2B93C" w:rsidR="0033295F" w:rsidRPr="00A712AF" w:rsidRDefault="00CB0B2E" w:rsidP="004219C1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A712AF">
        <w:rPr>
          <w:rFonts w:ascii="Tahoma" w:hAnsi="Tahoma"/>
          <w:color w:val="auto"/>
          <w:sz w:val="20"/>
        </w:rPr>
        <w:t>10:</w:t>
      </w:r>
      <w:r w:rsidR="00C93E8C">
        <w:rPr>
          <w:rFonts w:ascii="Tahoma" w:hAnsi="Tahoma"/>
          <w:color w:val="auto"/>
          <w:sz w:val="20"/>
        </w:rPr>
        <w:t>0</w:t>
      </w:r>
      <w:r w:rsidRPr="00A712AF">
        <w:rPr>
          <w:rFonts w:ascii="Tahoma" w:hAnsi="Tahoma"/>
          <w:color w:val="auto"/>
          <w:sz w:val="20"/>
        </w:rPr>
        <w:t>0</w:t>
      </w:r>
      <w:r w:rsidRPr="00A712AF">
        <w:rPr>
          <w:rFonts w:ascii="Tahoma" w:hAnsi="Tahoma"/>
          <w:color w:val="auto"/>
          <w:sz w:val="20"/>
        </w:rPr>
        <w:tab/>
      </w:r>
      <w:r w:rsidR="002F12B1" w:rsidRPr="00A712AF">
        <w:rPr>
          <w:rFonts w:ascii="Tahoma" w:hAnsi="Tahoma"/>
          <w:color w:val="auto"/>
          <w:sz w:val="20"/>
        </w:rPr>
        <w:t>Delegation of Authority &amp; Radiation Protection Licensure [:30]</w:t>
      </w:r>
      <w:r w:rsidR="00B13B83">
        <w:rPr>
          <w:rFonts w:ascii="Tahoma" w:hAnsi="Tahoma"/>
          <w:color w:val="auto"/>
          <w:sz w:val="20"/>
        </w:rPr>
        <w:t xml:space="preserve"> </w:t>
      </w:r>
      <w:r w:rsidR="00B13B83" w:rsidRPr="00B13B83">
        <w:rPr>
          <w:rFonts w:ascii="Tahoma" w:hAnsi="Tahoma"/>
          <w:color w:val="auto"/>
          <w:sz w:val="20"/>
          <w:highlight w:val="yellow"/>
        </w:rPr>
        <w:t>(Tab 15)</w:t>
      </w:r>
      <w:r w:rsidR="002F12B1" w:rsidRPr="00A712AF">
        <w:rPr>
          <w:rFonts w:ascii="Tahoma" w:hAnsi="Tahoma"/>
          <w:color w:val="auto"/>
          <w:sz w:val="20"/>
        </w:rPr>
        <w:tab/>
        <w:t xml:space="preserve">Alan Huneycutt, CEH </w:t>
      </w:r>
    </w:p>
    <w:p w14:paraId="235F6402" w14:textId="5F50BDAC" w:rsidR="0090765F" w:rsidRPr="00A712AF" w:rsidRDefault="0090765F" w:rsidP="004219C1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  <w:highlight w:val="yellow"/>
        </w:rPr>
      </w:pPr>
      <w:r w:rsidRPr="0090765F">
        <w:rPr>
          <w:rFonts w:ascii="Tahoma" w:hAnsi="Tahoma"/>
          <w:color w:val="auto"/>
          <w:sz w:val="20"/>
        </w:rPr>
        <w:t xml:space="preserve">                                  </w:t>
      </w:r>
    </w:p>
    <w:p w14:paraId="2AAD84A6" w14:textId="77777777" w:rsidR="0085062E" w:rsidRDefault="0085062E" w:rsidP="00C7535A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28C3423F" w14:textId="77777777" w:rsidR="0085062E" w:rsidRDefault="0085062E" w:rsidP="00C7535A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25B9E29A" w14:textId="77777777" w:rsidR="0085062E" w:rsidRDefault="0085062E" w:rsidP="00C7535A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4197C535" w14:textId="77777777" w:rsidR="0085062E" w:rsidRDefault="0085062E" w:rsidP="00C7535A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2B872090" w14:textId="6736EFBB" w:rsidR="0090765F" w:rsidRPr="00053458" w:rsidRDefault="005657BD" w:rsidP="00C7535A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053458">
        <w:rPr>
          <w:rFonts w:ascii="Tahoma" w:hAnsi="Tahoma"/>
          <w:color w:val="auto"/>
          <w:sz w:val="20"/>
        </w:rPr>
        <w:t>1</w:t>
      </w:r>
      <w:r w:rsidR="00C93E8C">
        <w:rPr>
          <w:rFonts w:ascii="Tahoma" w:hAnsi="Tahoma"/>
          <w:color w:val="auto"/>
          <w:sz w:val="20"/>
        </w:rPr>
        <w:t>0</w:t>
      </w:r>
      <w:r w:rsidRPr="00053458">
        <w:rPr>
          <w:rFonts w:ascii="Tahoma" w:hAnsi="Tahoma"/>
          <w:color w:val="auto"/>
          <w:sz w:val="20"/>
        </w:rPr>
        <w:t>:</w:t>
      </w:r>
      <w:r w:rsidR="00C93E8C">
        <w:rPr>
          <w:rFonts w:ascii="Tahoma" w:hAnsi="Tahoma"/>
          <w:color w:val="auto"/>
          <w:sz w:val="20"/>
        </w:rPr>
        <w:t>3</w:t>
      </w:r>
      <w:r w:rsidRPr="00053458">
        <w:rPr>
          <w:rFonts w:ascii="Tahoma" w:hAnsi="Tahoma"/>
          <w:color w:val="auto"/>
          <w:sz w:val="20"/>
        </w:rPr>
        <w:t>0</w:t>
      </w:r>
      <w:r w:rsidRPr="00053458">
        <w:rPr>
          <w:rFonts w:ascii="Tahoma" w:hAnsi="Tahoma"/>
          <w:color w:val="auto"/>
          <w:sz w:val="20"/>
        </w:rPr>
        <w:tab/>
      </w:r>
      <w:bookmarkStart w:id="5" w:name="_Hlk71682852"/>
      <w:r w:rsidR="00E41F1E" w:rsidRPr="00053458">
        <w:rPr>
          <w:rFonts w:ascii="Tahoma" w:hAnsi="Tahoma"/>
          <w:color w:val="auto"/>
          <w:sz w:val="20"/>
        </w:rPr>
        <w:t>Lead in Pregnancy</w:t>
      </w:r>
      <w:r w:rsidR="00C7535A" w:rsidRPr="00053458">
        <w:rPr>
          <w:rFonts w:ascii="Tahoma" w:hAnsi="Tahoma"/>
          <w:color w:val="auto"/>
          <w:sz w:val="20"/>
        </w:rPr>
        <w:t xml:space="preserve"> [:</w:t>
      </w:r>
      <w:r w:rsidR="00E41F1E" w:rsidRPr="00053458">
        <w:rPr>
          <w:rFonts w:ascii="Tahoma" w:hAnsi="Tahoma"/>
          <w:color w:val="auto"/>
          <w:sz w:val="20"/>
        </w:rPr>
        <w:t>3</w:t>
      </w:r>
      <w:r w:rsidR="00C7535A" w:rsidRPr="00053458">
        <w:rPr>
          <w:rFonts w:ascii="Tahoma" w:hAnsi="Tahoma"/>
          <w:color w:val="auto"/>
          <w:sz w:val="20"/>
        </w:rPr>
        <w:t>0]</w:t>
      </w:r>
      <w:r w:rsidR="00B13B83">
        <w:rPr>
          <w:rFonts w:ascii="Tahoma" w:hAnsi="Tahoma"/>
          <w:color w:val="auto"/>
          <w:sz w:val="20"/>
        </w:rPr>
        <w:t xml:space="preserve"> </w:t>
      </w:r>
      <w:r w:rsidR="00B13B83" w:rsidRPr="00B13B83">
        <w:rPr>
          <w:rFonts w:ascii="Tahoma" w:hAnsi="Tahoma"/>
          <w:color w:val="auto"/>
          <w:sz w:val="20"/>
          <w:highlight w:val="yellow"/>
        </w:rPr>
        <w:t>(Tab 16)</w:t>
      </w:r>
      <w:r w:rsidR="00C7535A" w:rsidRPr="00053458">
        <w:rPr>
          <w:rFonts w:ascii="Tahoma" w:hAnsi="Tahoma"/>
          <w:color w:val="auto"/>
          <w:sz w:val="20"/>
        </w:rPr>
        <w:tab/>
      </w:r>
      <w:r w:rsidR="006C10E2">
        <w:rPr>
          <w:rFonts w:ascii="Tahoma" w:hAnsi="Tahoma"/>
          <w:color w:val="auto"/>
          <w:sz w:val="20"/>
        </w:rPr>
        <w:t>Neasha Graves</w:t>
      </w:r>
    </w:p>
    <w:p w14:paraId="4674207A" w14:textId="2C63ED7B" w:rsidR="00C7535A" w:rsidRPr="00053458" w:rsidRDefault="00C7535A" w:rsidP="00B02A44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ind w:left="7560"/>
        <w:rPr>
          <w:rFonts w:ascii="Tahoma" w:hAnsi="Tahoma" w:cs="Tahoma"/>
          <w:sz w:val="20"/>
        </w:rPr>
      </w:pPr>
      <w:bookmarkStart w:id="6" w:name="_Hlk75211097"/>
      <w:r w:rsidRPr="00053458">
        <w:rPr>
          <w:rFonts w:ascii="Tahoma" w:hAnsi="Tahoma" w:cs="Tahoma"/>
          <w:sz w:val="20"/>
        </w:rPr>
        <w:t xml:space="preserve">Center for </w:t>
      </w:r>
      <w:r w:rsidR="00053458" w:rsidRPr="00053458">
        <w:rPr>
          <w:rFonts w:ascii="Tahoma" w:hAnsi="Tahoma" w:cs="Tahoma"/>
          <w:sz w:val="20"/>
        </w:rPr>
        <w:t>Public Engagement   with Science UNC Institute for the</w:t>
      </w:r>
      <w:r w:rsidR="00A66D3E">
        <w:rPr>
          <w:rFonts w:ascii="Tahoma" w:hAnsi="Tahoma" w:cs="Tahoma"/>
          <w:sz w:val="20"/>
        </w:rPr>
        <w:t xml:space="preserve"> </w:t>
      </w:r>
      <w:r w:rsidR="00053458" w:rsidRPr="00053458">
        <w:rPr>
          <w:rFonts w:ascii="Tahoma" w:hAnsi="Tahoma" w:cs="Tahoma"/>
          <w:sz w:val="20"/>
        </w:rPr>
        <w:t>Environment</w:t>
      </w:r>
    </w:p>
    <w:bookmarkEnd w:id="5"/>
    <w:bookmarkEnd w:id="6"/>
    <w:p w14:paraId="0E773D1D" w14:textId="44D95748" w:rsidR="0097099F" w:rsidRPr="00DC49E9" w:rsidRDefault="00CF5E93" w:rsidP="002F12B1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DC49E9">
        <w:rPr>
          <w:rFonts w:ascii="Tahoma" w:hAnsi="Tahoma"/>
          <w:color w:val="auto"/>
          <w:sz w:val="20"/>
        </w:rPr>
        <w:t>1</w:t>
      </w:r>
      <w:r w:rsidR="00E41F1E" w:rsidRPr="00DC49E9">
        <w:rPr>
          <w:rFonts w:ascii="Tahoma" w:hAnsi="Tahoma"/>
          <w:color w:val="auto"/>
          <w:sz w:val="20"/>
        </w:rPr>
        <w:t>1</w:t>
      </w:r>
      <w:r w:rsidRPr="00DC49E9">
        <w:rPr>
          <w:rFonts w:ascii="Tahoma" w:hAnsi="Tahoma"/>
          <w:color w:val="auto"/>
          <w:sz w:val="20"/>
        </w:rPr>
        <w:t>:</w:t>
      </w:r>
      <w:r w:rsidR="00C93E8C" w:rsidRPr="00DC49E9">
        <w:rPr>
          <w:rFonts w:ascii="Tahoma" w:hAnsi="Tahoma"/>
          <w:color w:val="auto"/>
          <w:sz w:val="20"/>
        </w:rPr>
        <w:t>0</w:t>
      </w:r>
      <w:r w:rsidR="00E41F1E" w:rsidRPr="00DC49E9">
        <w:rPr>
          <w:rFonts w:ascii="Tahoma" w:hAnsi="Tahoma"/>
          <w:color w:val="auto"/>
          <w:sz w:val="20"/>
        </w:rPr>
        <w:t>0</w:t>
      </w:r>
      <w:r w:rsidRPr="00DC49E9">
        <w:rPr>
          <w:rFonts w:ascii="Tahoma" w:hAnsi="Tahoma"/>
          <w:color w:val="auto"/>
          <w:sz w:val="20"/>
        </w:rPr>
        <w:tab/>
      </w:r>
      <w:r w:rsidR="002F12B1" w:rsidRPr="00DC49E9">
        <w:rPr>
          <w:rFonts w:ascii="Tahoma" w:hAnsi="Tahoma"/>
          <w:color w:val="auto"/>
          <w:sz w:val="20"/>
        </w:rPr>
        <w:t xml:space="preserve">Elevated Lead and Copper in Public Water Supply </w:t>
      </w:r>
    </w:p>
    <w:p w14:paraId="05F67F8D" w14:textId="3CC1AFAF" w:rsidR="002F12B1" w:rsidRPr="009B4C04" w:rsidRDefault="0097099F" w:rsidP="002F12B1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 w:rsidRPr="00DC49E9">
        <w:rPr>
          <w:rFonts w:ascii="Tahoma" w:hAnsi="Tahoma"/>
          <w:color w:val="auto"/>
          <w:sz w:val="20"/>
        </w:rPr>
        <w:tab/>
        <w:t xml:space="preserve">.2816 Water </w:t>
      </w:r>
      <w:r w:rsidR="002F12B1" w:rsidRPr="00DC49E9">
        <w:rPr>
          <w:rFonts w:ascii="Tahoma" w:hAnsi="Tahoma"/>
          <w:color w:val="auto"/>
          <w:sz w:val="20"/>
        </w:rPr>
        <w:t>3T procedures [:</w:t>
      </w:r>
      <w:r w:rsidR="00C93E8C" w:rsidRPr="00DC49E9">
        <w:rPr>
          <w:rFonts w:ascii="Tahoma" w:hAnsi="Tahoma"/>
          <w:color w:val="auto"/>
          <w:sz w:val="20"/>
        </w:rPr>
        <w:t>30</w:t>
      </w:r>
      <w:r w:rsidR="002F12B1" w:rsidRPr="00DC49E9">
        <w:rPr>
          <w:rFonts w:ascii="Tahoma" w:hAnsi="Tahoma"/>
          <w:color w:val="auto"/>
          <w:sz w:val="20"/>
        </w:rPr>
        <w:t>]</w:t>
      </w:r>
      <w:r w:rsidR="00B13B83">
        <w:rPr>
          <w:rFonts w:ascii="Tahoma" w:hAnsi="Tahoma"/>
          <w:color w:val="auto"/>
          <w:sz w:val="20"/>
        </w:rPr>
        <w:t xml:space="preserve"> </w:t>
      </w:r>
      <w:r w:rsidR="00B13B83" w:rsidRPr="00B13B83">
        <w:rPr>
          <w:rFonts w:ascii="Tahoma" w:hAnsi="Tahoma"/>
          <w:color w:val="auto"/>
          <w:sz w:val="20"/>
          <w:highlight w:val="yellow"/>
        </w:rPr>
        <w:t>(Tab 17)</w:t>
      </w:r>
      <w:r w:rsidR="002F12B1" w:rsidRPr="00DC49E9">
        <w:rPr>
          <w:rFonts w:ascii="Tahoma" w:hAnsi="Tahoma"/>
          <w:color w:val="auto"/>
          <w:sz w:val="20"/>
        </w:rPr>
        <w:tab/>
        <w:t>David Brown, CEH</w:t>
      </w:r>
    </w:p>
    <w:p w14:paraId="5178A3AE" w14:textId="51DAA423" w:rsidR="006C10E2" w:rsidRDefault="006C10E2" w:rsidP="002F12B1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</w:p>
    <w:p w14:paraId="0CA9C0D7" w14:textId="6D7DB1E0" w:rsidR="008C2094" w:rsidRDefault="008C2094" w:rsidP="00EE268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1</w:t>
      </w:r>
      <w:r w:rsidR="00C93E8C">
        <w:rPr>
          <w:rFonts w:ascii="Tahoma" w:hAnsi="Tahoma"/>
          <w:color w:val="auto"/>
          <w:sz w:val="20"/>
        </w:rPr>
        <w:t>1</w:t>
      </w:r>
      <w:r>
        <w:rPr>
          <w:rFonts w:ascii="Tahoma" w:hAnsi="Tahoma"/>
          <w:color w:val="auto"/>
          <w:sz w:val="20"/>
        </w:rPr>
        <w:t>:</w:t>
      </w:r>
      <w:r w:rsidR="00C93E8C">
        <w:rPr>
          <w:rFonts w:ascii="Tahoma" w:hAnsi="Tahoma"/>
          <w:color w:val="auto"/>
          <w:sz w:val="20"/>
        </w:rPr>
        <w:t>30</w:t>
      </w:r>
      <w:r>
        <w:rPr>
          <w:rFonts w:ascii="Tahoma" w:hAnsi="Tahoma"/>
          <w:color w:val="auto"/>
          <w:sz w:val="20"/>
        </w:rPr>
        <w:tab/>
        <w:t>Lunch</w:t>
      </w:r>
    </w:p>
    <w:p w14:paraId="07DDE92D" w14:textId="67472B5A" w:rsidR="008C2094" w:rsidRDefault="008C2094" w:rsidP="00EE2683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0486B221" w14:textId="17B22D43" w:rsidR="0085062E" w:rsidRDefault="008C2094" w:rsidP="0085062E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1</w:t>
      </w:r>
      <w:r w:rsidR="00C93E8C">
        <w:rPr>
          <w:rFonts w:ascii="Tahoma" w:hAnsi="Tahoma"/>
          <w:color w:val="auto"/>
          <w:sz w:val="20"/>
        </w:rPr>
        <w:t>2</w:t>
      </w:r>
      <w:r>
        <w:rPr>
          <w:rFonts w:ascii="Tahoma" w:hAnsi="Tahoma"/>
          <w:color w:val="auto"/>
          <w:sz w:val="20"/>
        </w:rPr>
        <w:t>:</w:t>
      </w:r>
      <w:r w:rsidR="00C93E8C">
        <w:rPr>
          <w:rFonts w:ascii="Tahoma" w:hAnsi="Tahoma"/>
          <w:color w:val="auto"/>
          <w:sz w:val="20"/>
        </w:rPr>
        <w:t>30</w:t>
      </w:r>
      <w:r>
        <w:rPr>
          <w:rFonts w:ascii="Tahoma" w:hAnsi="Tahoma"/>
          <w:color w:val="auto"/>
          <w:sz w:val="20"/>
        </w:rPr>
        <w:tab/>
      </w:r>
      <w:r w:rsidR="0085062E">
        <w:rPr>
          <w:rFonts w:ascii="Tahoma" w:hAnsi="Tahoma"/>
          <w:color w:val="auto"/>
          <w:sz w:val="20"/>
        </w:rPr>
        <w:t xml:space="preserve">Group Discussion &amp; Hazard Identification &amp; Remediation Review </w:t>
      </w:r>
      <w:r w:rsidR="0085062E" w:rsidRPr="00C7535A">
        <w:rPr>
          <w:rFonts w:ascii="Tahoma" w:hAnsi="Tahoma"/>
          <w:color w:val="auto"/>
          <w:sz w:val="20"/>
        </w:rPr>
        <w:t>[</w:t>
      </w:r>
      <w:r w:rsidR="0085062E">
        <w:rPr>
          <w:rFonts w:ascii="Tahoma" w:hAnsi="Tahoma"/>
          <w:color w:val="auto"/>
          <w:sz w:val="20"/>
        </w:rPr>
        <w:t>:</w:t>
      </w:r>
      <w:r w:rsidR="00EA66F2">
        <w:rPr>
          <w:rFonts w:ascii="Tahoma" w:hAnsi="Tahoma"/>
          <w:color w:val="auto"/>
          <w:sz w:val="20"/>
        </w:rPr>
        <w:t>6</w:t>
      </w:r>
      <w:r w:rsidR="0085062E">
        <w:rPr>
          <w:rFonts w:ascii="Tahoma" w:hAnsi="Tahoma"/>
          <w:color w:val="auto"/>
          <w:sz w:val="20"/>
        </w:rPr>
        <w:t>0</w:t>
      </w:r>
      <w:r w:rsidR="0085062E" w:rsidRPr="00C7535A">
        <w:rPr>
          <w:rFonts w:ascii="Tahoma" w:hAnsi="Tahoma"/>
          <w:color w:val="auto"/>
          <w:sz w:val="20"/>
        </w:rPr>
        <w:t>]</w:t>
      </w:r>
      <w:r w:rsidR="0085062E">
        <w:rPr>
          <w:rFonts w:ascii="Tahoma" w:hAnsi="Tahoma"/>
          <w:color w:val="auto"/>
          <w:sz w:val="20"/>
        </w:rPr>
        <w:tab/>
      </w:r>
      <w:r w:rsidR="00EA66F2">
        <w:rPr>
          <w:rFonts w:ascii="Tahoma" w:hAnsi="Tahoma"/>
          <w:color w:val="auto"/>
          <w:sz w:val="20"/>
        </w:rPr>
        <w:t xml:space="preserve">Brown &amp; </w:t>
      </w:r>
      <w:r w:rsidR="0085062E">
        <w:rPr>
          <w:rFonts w:ascii="Tahoma" w:hAnsi="Tahoma"/>
          <w:color w:val="auto"/>
          <w:sz w:val="20"/>
        </w:rPr>
        <w:t>CEH Team</w:t>
      </w:r>
      <w:r w:rsidR="006C10E2">
        <w:rPr>
          <w:rFonts w:ascii="Tahoma" w:hAnsi="Tahoma"/>
          <w:color w:val="auto"/>
          <w:sz w:val="20"/>
        </w:rPr>
        <w:tab/>
      </w:r>
    </w:p>
    <w:p w14:paraId="6AF64465" w14:textId="0C3817F5" w:rsidR="006C10E2" w:rsidRDefault="006C10E2" w:rsidP="0085062E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</w:p>
    <w:p w14:paraId="6F02D416" w14:textId="539009A0" w:rsidR="006C7272" w:rsidRPr="00664239" w:rsidRDefault="004A5AAF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 xml:space="preserve"> 1:</w:t>
      </w:r>
      <w:r w:rsidR="0085062E">
        <w:rPr>
          <w:rFonts w:ascii="Tahoma" w:hAnsi="Tahoma"/>
          <w:color w:val="auto"/>
          <w:sz w:val="20"/>
        </w:rPr>
        <w:t>30</w:t>
      </w:r>
      <w:r>
        <w:rPr>
          <w:rFonts w:ascii="Tahoma" w:hAnsi="Tahoma"/>
          <w:color w:val="auto"/>
          <w:sz w:val="20"/>
        </w:rPr>
        <w:tab/>
      </w:r>
      <w:r w:rsidR="008C2094">
        <w:rPr>
          <w:rFonts w:ascii="Tahoma" w:hAnsi="Tahoma"/>
          <w:color w:val="auto"/>
          <w:sz w:val="20"/>
        </w:rPr>
        <w:t>Questions</w:t>
      </w:r>
      <w:r w:rsidR="00DC49E9">
        <w:rPr>
          <w:rFonts w:ascii="Tahoma" w:hAnsi="Tahoma"/>
          <w:color w:val="auto"/>
          <w:sz w:val="20"/>
        </w:rPr>
        <w:t>/F</w:t>
      </w:r>
      <w:r w:rsidR="008C2094">
        <w:rPr>
          <w:rFonts w:ascii="Tahoma" w:hAnsi="Tahoma"/>
          <w:color w:val="auto"/>
          <w:sz w:val="20"/>
        </w:rPr>
        <w:t>inal Exam</w:t>
      </w:r>
      <w:r w:rsidR="00DC49E9">
        <w:rPr>
          <w:rFonts w:ascii="Tahoma" w:hAnsi="Tahoma"/>
          <w:color w:val="auto"/>
          <w:sz w:val="20"/>
        </w:rPr>
        <w:t>/Final Evaluation</w:t>
      </w:r>
      <w:r w:rsidR="006C7272" w:rsidRPr="009B4C04">
        <w:rPr>
          <w:rFonts w:ascii="Tahoma" w:hAnsi="Tahoma"/>
          <w:color w:val="auto"/>
          <w:sz w:val="20"/>
        </w:rPr>
        <w:tab/>
      </w:r>
      <w:r w:rsidR="004548B2" w:rsidRPr="009B4C04">
        <w:rPr>
          <w:rFonts w:ascii="Tahoma" w:hAnsi="Tahoma"/>
          <w:color w:val="auto"/>
          <w:sz w:val="20"/>
        </w:rPr>
        <w:t>CEH</w:t>
      </w:r>
      <w:r w:rsidR="003164A9" w:rsidRPr="009B4C04">
        <w:rPr>
          <w:rFonts w:ascii="Tahoma" w:hAnsi="Tahoma"/>
          <w:color w:val="auto"/>
          <w:sz w:val="20"/>
        </w:rPr>
        <w:t xml:space="preserve"> </w:t>
      </w:r>
      <w:r w:rsidR="006C7272" w:rsidRPr="009B4C04">
        <w:rPr>
          <w:rFonts w:ascii="Tahoma" w:hAnsi="Tahoma"/>
          <w:color w:val="auto"/>
          <w:sz w:val="20"/>
        </w:rPr>
        <w:t xml:space="preserve">Faculty </w:t>
      </w:r>
      <w:r w:rsidR="004548B2" w:rsidRPr="009B4C04">
        <w:rPr>
          <w:rFonts w:ascii="Tahoma" w:hAnsi="Tahoma"/>
          <w:color w:val="auto"/>
          <w:sz w:val="20"/>
        </w:rPr>
        <w:t>T</w:t>
      </w:r>
      <w:r w:rsidR="006C7272" w:rsidRPr="009B4C04">
        <w:rPr>
          <w:rFonts w:ascii="Tahoma" w:hAnsi="Tahoma"/>
          <w:color w:val="auto"/>
          <w:sz w:val="20"/>
        </w:rPr>
        <w:t>eam</w:t>
      </w:r>
    </w:p>
    <w:p w14:paraId="5A8F3D89" w14:textId="475E2E63" w:rsidR="006C7272" w:rsidRDefault="006C727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032660CA" w14:textId="725BCA2B" w:rsidR="006C10E2" w:rsidRDefault="006C10E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p w14:paraId="4667DAF2" w14:textId="1947421E" w:rsidR="006C10E2" w:rsidRDefault="006C10E2">
      <w:pPr>
        <w:tabs>
          <w:tab w:val="clear" w:pos="1260"/>
          <w:tab w:val="clear" w:pos="2340"/>
          <w:tab w:val="clear" w:pos="2880"/>
          <w:tab w:val="clear" w:pos="4320"/>
          <w:tab w:val="clear" w:pos="6740"/>
          <w:tab w:val="left" w:pos="720"/>
          <w:tab w:val="left" w:pos="1080"/>
          <w:tab w:val="left" w:pos="1440"/>
          <w:tab w:val="left" w:pos="2160"/>
          <w:tab w:val="left" w:pos="7560"/>
        </w:tabs>
        <w:rPr>
          <w:rFonts w:ascii="Tahoma" w:hAnsi="Tahoma"/>
          <w:color w:val="auto"/>
          <w:sz w:val="20"/>
        </w:rPr>
      </w:pPr>
    </w:p>
    <w:sectPr w:rsidR="006C10E2" w:rsidSect="00DE7AC6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1080" w:right="1080" w:bottom="900" w:left="1440" w:header="720" w:footer="8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BCF5" w14:textId="77777777" w:rsidR="002B3A78" w:rsidRDefault="002B3A78">
      <w:r>
        <w:separator/>
      </w:r>
    </w:p>
  </w:endnote>
  <w:endnote w:type="continuationSeparator" w:id="0">
    <w:p w14:paraId="30D0E217" w14:textId="77777777" w:rsidR="002B3A78" w:rsidRDefault="002B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30E2" w14:textId="77777777" w:rsidR="0067050F" w:rsidRDefault="0067050F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827F9C9" w14:textId="77777777" w:rsidR="0067050F" w:rsidRDefault="0067050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17D6" w14:textId="77777777" w:rsidR="0067050F" w:rsidRDefault="0067050F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185435A6" w14:textId="37588A02" w:rsidR="0067050F" w:rsidRDefault="0067050F" w:rsidP="001B13D8">
    <w:pPr>
      <w:pStyle w:val="Footer"/>
      <w:tabs>
        <w:tab w:val="clear" w:pos="8640"/>
        <w:tab w:val="right" w:pos="9090"/>
      </w:tabs>
      <w:ind w:right="360" w:firstLine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D5B7" w14:textId="77777777" w:rsidR="002B3A78" w:rsidRDefault="002B3A78">
      <w:r>
        <w:separator/>
      </w:r>
    </w:p>
  </w:footnote>
  <w:footnote w:type="continuationSeparator" w:id="0">
    <w:p w14:paraId="57725144" w14:textId="77777777" w:rsidR="002B3A78" w:rsidRDefault="002B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3760" w14:textId="77777777" w:rsidR="0067050F" w:rsidRDefault="0067050F">
    <w:pPr>
      <w:pStyle w:val="Head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A6C2DBF" w14:textId="77777777" w:rsidR="0067050F" w:rsidRDefault="00670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631A" w14:textId="4E71F207" w:rsidR="0067050F" w:rsidRDefault="006705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6736C2" wp14:editId="6CC8D92B">
              <wp:simplePos x="0" y="0"/>
              <wp:positionH relativeFrom="column">
                <wp:posOffset>1212850</wp:posOffset>
              </wp:positionH>
              <wp:positionV relativeFrom="paragraph">
                <wp:posOffset>184150</wp:posOffset>
              </wp:positionV>
              <wp:extent cx="2724150" cy="73406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95304" w14:textId="1AD6AFB5" w:rsidR="0067050F" w:rsidRPr="001D6FC5" w:rsidRDefault="0067050F" w:rsidP="001D6FC5">
                          <w:pPr>
                            <w:rPr>
                              <w:rFonts w:ascii="Helvetica" w:hAnsi="Helvetica" w:cs="Helvetica"/>
                              <w:bCs/>
                              <w:color w:val="auto"/>
                              <w:sz w:val="16"/>
                              <w:szCs w:val="16"/>
                            </w:rPr>
                          </w:pPr>
                        </w:p>
                        <w:p w14:paraId="6FA23DF3" w14:textId="5ADE8E40" w:rsidR="0067050F" w:rsidRPr="00DA088C" w:rsidRDefault="000B1C9E" w:rsidP="00DA088C">
                          <w:pPr>
                            <w:rPr>
                              <w:rFonts w:ascii="Calibri" w:hAnsi="Calibri"/>
                              <w:b/>
                              <w:color w:val="auto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October 26 -28, 2022</w:t>
                          </w:r>
                          <w:r w:rsidR="0067050F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</w:p>
                        <w:p w14:paraId="72A21BB6" w14:textId="0719038F" w:rsidR="0067050F" w:rsidRDefault="0067050F" w:rsidP="001D6FC5">
                          <w:pPr>
                            <w:pStyle w:val="BodyTex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Virtual Workshop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736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5.5pt;margin-top:14.5pt;width:214.5pt;height:5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" o:allowincell="f" stroked="f">
              <v:textbox>
                <w:txbxContent>
                  <w:p w14:paraId="7C595304" w14:textId="1AD6AFB5" w:rsidR="0067050F" w:rsidRPr="001D6FC5" w:rsidRDefault="0067050F" w:rsidP="001D6FC5">
                    <w:pPr>
                      <w:rPr>
                        <w:rFonts w:ascii="Helvetica" w:hAnsi="Helvetica" w:cs="Helvetica"/>
                        <w:bCs/>
                        <w:color w:val="auto"/>
                        <w:sz w:val="16"/>
                        <w:szCs w:val="16"/>
                      </w:rPr>
                    </w:pPr>
                  </w:p>
                  <w:p w14:paraId="6FA23DF3" w14:textId="5ADE8E40" w:rsidR="0067050F" w:rsidRPr="00DA088C" w:rsidRDefault="000B1C9E" w:rsidP="00DA088C">
                    <w:pPr>
                      <w:rPr>
                        <w:rFonts w:ascii="Calibri" w:hAnsi="Calibri"/>
                        <w:b/>
                        <w:color w:val="auto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October 26 -28, 2022</w:t>
                    </w:r>
                    <w:r w:rsidR="0067050F">
                      <w:rPr>
                        <w:b/>
                        <w:sz w:val="20"/>
                      </w:rPr>
                      <w:t xml:space="preserve"> </w:t>
                    </w:r>
                  </w:p>
                  <w:p w14:paraId="72A21BB6" w14:textId="0719038F" w:rsidR="0067050F" w:rsidRDefault="0067050F" w:rsidP="001D6FC5">
                    <w:pPr>
                      <w:pStyle w:val="BodyTex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Virtual Workshop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EC2160" wp14:editId="5197786B">
              <wp:simplePos x="0" y="0"/>
              <wp:positionH relativeFrom="column">
                <wp:posOffset>4022090</wp:posOffset>
              </wp:positionH>
              <wp:positionV relativeFrom="paragraph">
                <wp:posOffset>0</wp:posOffset>
              </wp:positionV>
              <wp:extent cx="2377440" cy="822960"/>
              <wp:effectExtent l="0" t="0" r="22860" b="1524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295EF" w14:textId="77777777" w:rsidR="0067050F" w:rsidRDefault="0067050F">
                          <w:pPr>
                            <w:pStyle w:val="Heading1"/>
                            <w:rPr>
                              <w:sz w:val="24"/>
                            </w:rPr>
                          </w:pPr>
                          <w:r>
                            <w:rPr>
                              <w:sz w:val="16"/>
                            </w:rPr>
                            <w:t>A Professional development workshop sponsored by The NC Environmental Health State of Practice Committee; Environmental Health Section, Children’s Environmental Health and DHHS.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C2160" id="Text Box 1" o:spid="_x0000_s1027" type="#_x0000_t202" style="position:absolute;margin-left:316.7pt;margin-top:0;width:187.2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" o:allowincell="f">
              <v:textbox>
                <w:txbxContent>
                  <w:p w14:paraId="40B295EF" w14:textId="77777777" w:rsidR="0067050F" w:rsidRDefault="0067050F">
                    <w:pPr>
                      <w:pStyle w:val="Heading1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A Professional development workshop sponsored by The NC Environmental Health State of Practice Committee; Environmental Health Section, Children’s Environmental Health and DHHS.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7C11FC" wp14:editId="729D4EC3">
              <wp:simplePos x="0" y="0"/>
              <wp:positionH relativeFrom="column">
                <wp:posOffset>-19050</wp:posOffset>
              </wp:positionH>
              <wp:positionV relativeFrom="paragraph">
                <wp:posOffset>-57150</wp:posOffset>
              </wp:positionV>
              <wp:extent cx="3200400" cy="2762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5241C" w14:textId="77777777" w:rsidR="0067050F" w:rsidRDefault="0067050F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Lead Investigation and Remediation Workshop </w:t>
                          </w:r>
                        </w:p>
                        <w:p w14:paraId="48A72196" w14:textId="77777777" w:rsidR="0067050F" w:rsidRDefault="0067050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C11FC" id="Text Box 2" o:spid="_x0000_s1028" type="#_x0000_t202" style="position:absolute;margin-left:-1.5pt;margin-top:-4.5pt;width:252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" stroked="f">
              <v:textbox>
                <w:txbxContent>
                  <w:p w14:paraId="43E5241C" w14:textId="77777777" w:rsidR="0067050F" w:rsidRDefault="0067050F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Lead Investigation and Remediation Workshop </w:t>
                    </w:r>
                  </w:p>
                  <w:p w14:paraId="48A72196" w14:textId="77777777" w:rsidR="0067050F" w:rsidRDefault="0067050F">
                    <w:pPr>
                      <w:rPr>
                        <w:b/>
                      </w:rPr>
                    </w:pPr>
                    <w:r>
                      <w:rPr>
                        <w:b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6F009F35" w14:textId="77777777" w:rsidR="0067050F" w:rsidRDefault="0067050F">
    <w:pPr>
      <w:pStyle w:val="Header"/>
    </w:pPr>
    <w:r>
      <w:rPr>
        <w:noProof/>
      </w:rPr>
      <w:drawing>
        <wp:inline distT="0" distB="0" distL="0" distR="0" wp14:anchorId="115E8025" wp14:editId="7166C67B">
          <wp:extent cx="1247775" cy="638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E89F08" w14:textId="77777777" w:rsidR="0067050F" w:rsidRDefault="0067050F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2EA"/>
    <w:multiLevelType w:val="hybridMultilevel"/>
    <w:tmpl w:val="D3B097B0"/>
    <w:lvl w:ilvl="0" w:tplc="CE9020C0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F0897"/>
    <w:multiLevelType w:val="hybridMultilevel"/>
    <w:tmpl w:val="AA482878"/>
    <w:lvl w:ilvl="0" w:tplc="FA286F42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5BA06E9"/>
    <w:multiLevelType w:val="singleLevel"/>
    <w:tmpl w:val="8522CC9C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642652D2"/>
    <w:multiLevelType w:val="singleLevel"/>
    <w:tmpl w:val="2BEA31A2"/>
    <w:lvl w:ilvl="0">
      <w:start w:val="4"/>
      <w:numFmt w:val="lowerLetter"/>
      <w:lvlText w:val="%1."/>
      <w:lvlJc w:val="left"/>
      <w:pPr>
        <w:tabs>
          <w:tab w:val="num" w:pos="2700"/>
        </w:tabs>
        <w:ind w:left="2700" w:hanging="540"/>
      </w:pPr>
      <w:rPr>
        <w:rFonts w:hint="default"/>
      </w:rPr>
    </w:lvl>
  </w:abstractNum>
  <w:abstractNum w:abstractNumId="4" w15:restartNumberingAfterBreak="0">
    <w:nsid w:val="7F151EB5"/>
    <w:multiLevelType w:val="singleLevel"/>
    <w:tmpl w:val="962C8B0E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733918627">
    <w:abstractNumId w:val="3"/>
  </w:num>
  <w:num w:numId="2" w16cid:durableId="950893747">
    <w:abstractNumId w:val="2"/>
  </w:num>
  <w:num w:numId="3" w16cid:durableId="927426151">
    <w:abstractNumId w:val="4"/>
  </w:num>
  <w:num w:numId="4" w16cid:durableId="283272522">
    <w:abstractNumId w:val="1"/>
  </w:num>
  <w:num w:numId="5" w16cid:durableId="125720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70"/>
    <w:rsid w:val="00021988"/>
    <w:rsid w:val="000226F1"/>
    <w:rsid w:val="00024981"/>
    <w:rsid w:val="00025F6A"/>
    <w:rsid w:val="00034B01"/>
    <w:rsid w:val="0004069C"/>
    <w:rsid w:val="00053458"/>
    <w:rsid w:val="00057340"/>
    <w:rsid w:val="00097169"/>
    <w:rsid w:val="000A00F6"/>
    <w:rsid w:val="000B1C9E"/>
    <w:rsid w:val="000B1F54"/>
    <w:rsid w:val="000B5110"/>
    <w:rsid w:val="000B6CA7"/>
    <w:rsid w:val="000C7F63"/>
    <w:rsid w:val="000D2809"/>
    <w:rsid w:val="000D44C7"/>
    <w:rsid w:val="000D528B"/>
    <w:rsid w:val="000E1E0D"/>
    <w:rsid w:val="000F04FF"/>
    <w:rsid w:val="000F6579"/>
    <w:rsid w:val="00134351"/>
    <w:rsid w:val="00143528"/>
    <w:rsid w:val="0019167D"/>
    <w:rsid w:val="001A124B"/>
    <w:rsid w:val="001B13D8"/>
    <w:rsid w:val="001B2D7F"/>
    <w:rsid w:val="001B6BA7"/>
    <w:rsid w:val="001C0063"/>
    <w:rsid w:val="001C6B7B"/>
    <w:rsid w:val="001D69E8"/>
    <w:rsid w:val="001D6FC5"/>
    <w:rsid w:val="001E160C"/>
    <w:rsid w:val="001F1711"/>
    <w:rsid w:val="001F426C"/>
    <w:rsid w:val="001F45C9"/>
    <w:rsid w:val="001F6329"/>
    <w:rsid w:val="002015D4"/>
    <w:rsid w:val="00203FA1"/>
    <w:rsid w:val="00204E37"/>
    <w:rsid w:val="00215DE4"/>
    <w:rsid w:val="002221F3"/>
    <w:rsid w:val="00230A3C"/>
    <w:rsid w:val="00234FE1"/>
    <w:rsid w:val="002360F4"/>
    <w:rsid w:val="002420F1"/>
    <w:rsid w:val="002462CA"/>
    <w:rsid w:val="00254F05"/>
    <w:rsid w:val="00260397"/>
    <w:rsid w:val="002625C6"/>
    <w:rsid w:val="00276489"/>
    <w:rsid w:val="002766C8"/>
    <w:rsid w:val="00280E1F"/>
    <w:rsid w:val="0028515C"/>
    <w:rsid w:val="00293A8C"/>
    <w:rsid w:val="00295427"/>
    <w:rsid w:val="002A1134"/>
    <w:rsid w:val="002A2630"/>
    <w:rsid w:val="002A3686"/>
    <w:rsid w:val="002B1D36"/>
    <w:rsid w:val="002B3A78"/>
    <w:rsid w:val="002C3770"/>
    <w:rsid w:val="002C6EE5"/>
    <w:rsid w:val="002C7BD5"/>
    <w:rsid w:val="002D3BF4"/>
    <w:rsid w:val="002E4F8D"/>
    <w:rsid w:val="002E78A6"/>
    <w:rsid w:val="002F12B1"/>
    <w:rsid w:val="002F4A5A"/>
    <w:rsid w:val="00304F04"/>
    <w:rsid w:val="003126C1"/>
    <w:rsid w:val="00312D06"/>
    <w:rsid w:val="003164A9"/>
    <w:rsid w:val="003221C4"/>
    <w:rsid w:val="0033295F"/>
    <w:rsid w:val="0034333D"/>
    <w:rsid w:val="003443BE"/>
    <w:rsid w:val="00356363"/>
    <w:rsid w:val="00364390"/>
    <w:rsid w:val="00364712"/>
    <w:rsid w:val="003A4F9B"/>
    <w:rsid w:val="003B00C5"/>
    <w:rsid w:val="003B0255"/>
    <w:rsid w:val="003C14F5"/>
    <w:rsid w:val="003C1AA2"/>
    <w:rsid w:val="003C2D81"/>
    <w:rsid w:val="003D137D"/>
    <w:rsid w:val="003D33C5"/>
    <w:rsid w:val="003D711D"/>
    <w:rsid w:val="003E2D2C"/>
    <w:rsid w:val="003F5777"/>
    <w:rsid w:val="00401A06"/>
    <w:rsid w:val="0040625B"/>
    <w:rsid w:val="004138E0"/>
    <w:rsid w:val="004219C1"/>
    <w:rsid w:val="00424349"/>
    <w:rsid w:val="0042486E"/>
    <w:rsid w:val="004354A3"/>
    <w:rsid w:val="0043702D"/>
    <w:rsid w:val="0044189D"/>
    <w:rsid w:val="00451CE0"/>
    <w:rsid w:val="00451D46"/>
    <w:rsid w:val="004548B2"/>
    <w:rsid w:val="00482211"/>
    <w:rsid w:val="0049697C"/>
    <w:rsid w:val="00496F04"/>
    <w:rsid w:val="00497D7D"/>
    <w:rsid w:val="004A5AAF"/>
    <w:rsid w:val="004A71C9"/>
    <w:rsid w:val="004B150B"/>
    <w:rsid w:val="004B65DE"/>
    <w:rsid w:val="004B69EC"/>
    <w:rsid w:val="004B6F45"/>
    <w:rsid w:val="004C2D00"/>
    <w:rsid w:val="004D0013"/>
    <w:rsid w:val="004D0879"/>
    <w:rsid w:val="004D1E31"/>
    <w:rsid w:val="004E107E"/>
    <w:rsid w:val="004E4917"/>
    <w:rsid w:val="004F4094"/>
    <w:rsid w:val="004F7829"/>
    <w:rsid w:val="00500906"/>
    <w:rsid w:val="00504964"/>
    <w:rsid w:val="005061D2"/>
    <w:rsid w:val="00511A48"/>
    <w:rsid w:val="00514478"/>
    <w:rsid w:val="00515D93"/>
    <w:rsid w:val="00522B74"/>
    <w:rsid w:val="005269FF"/>
    <w:rsid w:val="0052781F"/>
    <w:rsid w:val="005657BD"/>
    <w:rsid w:val="00582CEB"/>
    <w:rsid w:val="0058575C"/>
    <w:rsid w:val="00586BB6"/>
    <w:rsid w:val="00586C60"/>
    <w:rsid w:val="0058711F"/>
    <w:rsid w:val="00590314"/>
    <w:rsid w:val="005964FB"/>
    <w:rsid w:val="005A7FC0"/>
    <w:rsid w:val="005B37C0"/>
    <w:rsid w:val="005B72B0"/>
    <w:rsid w:val="005C33EA"/>
    <w:rsid w:val="005C6AD2"/>
    <w:rsid w:val="005E6E45"/>
    <w:rsid w:val="005E73DE"/>
    <w:rsid w:val="005F65DA"/>
    <w:rsid w:val="00604106"/>
    <w:rsid w:val="00612C8A"/>
    <w:rsid w:val="00614A1E"/>
    <w:rsid w:val="00620CCF"/>
    <w:rsid w:val="00627688"/>
    <w:rsid w:val="00630CA1"/>
    <w:rsid w:val="0063139A"/>
    <w:rsid w:val="00633328"/>
    <w:rsid w:val="00640CB7"/>
    <w:rsid w:val="006415BD"/>
    <w:rsid w:val="00642DF3"/>
    <w:rsid w:val="00652926"/>
    <w:rsid w:val="00655EB8"/>
    <w:rsid w:val="00664239"/>
    <w:rsid w:val="006643CF"/>
    <w:rsid w:val="0067050F"/>
    <w:rsid w:val="006709E6"/>
    <w:rsid w:val="00670D77"/>
    <w:rsid w:val="00676F5D"/>
    <w:rsid w:val="00677864"/>
    <w:rsid w:val="00680421"/>
    <w:rsid w:val="00681B56"/>
    <w:rsid w:val="00692072"/>
    <w:rsid w:val="006965FA"/>
    <w:rsid w:val="006C0EA7"/>
    <w:rsid w:val="006C10E2"/>
    <w:rsid w:val="006C7272"/>
    <w:rsid w:val="006E027F"/>
    <w:rsid w:val="006E0ADC"/>
    <w:rsid w:val="006E0E6F"/>
    <w:rsid w:val="006E4283"/>
    <w:rsid w:val="006E5E25"/>
    <w:rsid w:val="006E70B3"/>
    <w:rsid w:val="006E719D"/>
    <w:rsid w:val="006F0CAD"/>
    <w:rsid w:val="006F2E76"/>
    <w:rsid w:val="00701B0D"/>
    <w:rsid w:val="00702B67"/>
    <w:rsid w:val="007240E4"/>
    <w:rsid w:val="0074417E"/>
    <w:rsid w:val="00756588"/>
    <w:rsid w:val="00762B7C"/>
    <w:rsid w:val="00762D57"/>
    <w:rsid w:val="007642AC"/>
    <w:rsid w:val="007671C0"/>
    <w:rsid w:val="00783373"/>
    <w:rsid w:val="00785E9A"/>
    <w:rsid w:val="00786BAA"/>
    <w:rsid w:val="007879A2"/>
    <w:rsid w:val="007946DF"/>
    <w:rsid w:val="007A404F"/>
    <w:rsid w:val="007B022B"/>
    <w:rsid w:val="007B15DE"/>
    <w:rsid w:val="007E03A5"/>
    <w:rsid w:val="007E4BE6"/>
    <w:rsid w:val="007F3A5E"/>
    <w:rsid w:val="00812357"/>
    <w:rsid w:val="00815AAC"/>
    <w:rsid w:val="00816E6A"/>
    <w:rsid w:val="00820C2D"/>
    <w:rsid w:val="008217C0"/>
    <w:rsid w:val="0084366A"/>
    <w:rsid w:val="0084611D"/>
    <w:rsid w:val="00847AB7"/>
    <w:rsid w:val="00847C6F"/>
    <w:rsid w:val="0085062E"/>
    <w:rsid w:val="0085546D"/>
    <w:rsid w:val="00857017"/>
    <w:rsid w:val="008625AE"/>
    <w:rsid w:val="008676CA"/>
    <w:rsid w:val="00880954"/>
    <w:rsid w:val="00887C54"/>
    <w:rsid w:val="00897B23"/>
    <w:rsid w:val="008A117E"/>
    <w:rsid w:val="008A169D"/>
    <w:rsid w:val="008A49FB"/>
    <w:rsid w:val="008A7167"/>
    <w:rsid w:val="008C2094"/>
    <w:rsid w:val="008D2F1F"/>
    <w:rsid w:val="008D385E"/>
    <w:rsid w:val="008E286C"/>
    <w:rsid w:val="008F253E"/>
    <w:rsid w:val="008F7705"/>
    <w:rsid w:val="009016EB"/>
    <w:rsid w:val="0090765F"/>
    <w:rsid w:val="00910B2B"/>
    <w:rsid w:val="009132F7"/>
    <w:rsid w:val="00914E8B"/>
    <w:rsid w:val="009332C8"/>
    <w:rsid w:val="00945BB1"/>
    <w:rsid w:val="009501DC"/>
    <w:rsid w:val="00954167"/>
    <w:rsid w:val="00954670"/>
    <w:rsid w:val="009566F5"/>
    <w:rsid w:val="0097099F"/>
    <w:rsid w:val="00976596"/>
    <w:rsid w:val="00980D49"/>
    <w:rsid w:val="009965CD"/>
    <w:rsid w:val="009A02EE"/>
    <w:rsid w:val="009A07AA"/>
    <w:rsid w:val="009B4C04"/>
    <w:rsid w:val="009C134F"/>
    <w:rsid w:val="009E3A3D"/>
    <w:rsid w:val="009E524D"/>
    <w:rsid w:val="009F358B"/>
    <w:rsid w:val="009F6F2F"/>
    <w:rsid w:val="009F72EA"/>
    <w:rsid w:val="009F7693"/>
    <w:rsid w:val="00A11100"/>
    <w:rsid w:val="00A201B6"/>
    <w:rsid w:val="00A3276B"/>
    <w:rsid w:val="00A33E01"/>
    <w:rsid w:val="00A37B15"/>
    <w:rsid w:val="00A449C2"/>
    <w:rsid w:val="00A452C7"/>
    <w:rsid w:val="00A51EF8"/>
    <w:rsid w:val="00A539BE"/>
    <w:rsid w:val="00A66A1E"/>
    <w:rsid w:val="00A66D3E"/>
    <w:rsid w:val="00A712AF"/>
    <w:rsid w:val="00A803AF"/>
    <w:rsid w:val="00A8383B"/>
    <w:rsid w:val="00AB7988"/>
    <w:rsid w:val="00AC0B30"/>
    <w:rsid w:val="00AC26A5"/>
    <w:rsid w:val="00AC27CC"/>
    <w:rsid w:val="00AC4ADA"/>
    <w:rsid w:val="00AD139A"/>
    <w:rsid w:val="00AD2BAD"/>
    <w:rsid w:val="00AD49EE"/>
    <w:rsid w:val="00AE76A5"/>
    <w:rsid w:val="00AF1157"/>
    <w:rsid w:val="00B0188C"/>
    <w:rsid w:val="00B02A44"/>
    <w:rsid w:val="00B10315"/>
    <w:rsid w:val="00B13B83"/>
    <w:rsid w:val="00B16BAB"/>
    <w:rsid w:val="00B32A70"/>
    <w:rsid w:val="00B36B8E"/>
    <w:rsid w:val="00B46F49"/>
    <w:rsid w:val="00B5337C"/>
    <w:rsid w:val="00B742FB"/>
    <w:rsid w:val="00B80A0E"/>
    <w:rsid w:val="00B90C08"/>
    <w:rsid w:val="00B93F36"/>
    <w:rsid w:val="00B950DF"/>
    <w:rsid w:val="00BA3DE5"/>
    <w:rsid w:val="00BA5930"/>
    <w:rsid w:val="00BA7C85"/>
    <w:rsid w:val="00BB632C"/>
    <w:rsid w:val="00BD135B"/>
    <w:rsid w:val="00BD26D1"/>
    <w:rsid w:val="00BE3D15"/>
    <w:rsid w:val="00BE77DD"/>
    <w:rsid w:val="00BF4076"/>
    <w:rsid w:val="00C1007E"/>
    <w:rsid w:val="00C12EF7"/>
    <w:rsid w:val="00C16143"/>
    <w:rsid w:val="00C253B4"/>
    <w:rsid w:val="00C37519"/>
    <w:rsid w:val="00C44FC8"/>
    <w:rsid w:val="00C4609B"/>
    <w:rsid w:val="00C47478"/>
    <w:rsid w:val="00C52514"/>
    <w:rsid w:val="00C6177E"/>
    <w:rsid w:val="00C64C56"/>
    <w:rsid w:val="00C7535A"/>
    <w:rsid w:val="00C828C6"/>
    <w:rsid w:val="00C907BA"/>
    <w:rsid w:val="00C93E8C"/>
    <w:rsid w:val="00CA1D68"/>
    <w:rsid w:val="00CA5ECA"/>
    <w:rsid w:val="00CB0268"/>
    <w:rsid w:val="00CB0B2E"/>
    <w:rsid w:val="00CB765D"/>
    <w:rsid w:val="00CC7656"/>
    <w:rsid w:val="00CD0AB5"/>
    <w:rsid w:val="00CD4176"/>
    <w:rsid w:val="00CD7F87"/>
    <w:rsid w:val="00CE03A7"/>
    <w:rsid w:val="00CE4909"/>
    <w:rsid w:val="00CF21CC"/>
    <w:rsid w:val="00CF5E93"/>
    <w:rsid w:val="00D03895"/>
    <w:rsid w:val="00D10526"/>
    <w:rsid w:val="00D26DC6"/>
    <w:rsid w:val="00D273CF"/>
    <w:rsid w:val="00D325F2"/>
    <w:rsid w:val="00D34251"/>
    <w:rsid w:val="00D45410"/>
    <w:rsid w:val="00D511DF"/>
    <w:rsid w:val="00D6056E"/>
    <w:rsid w:val="00D61F49"/>
    <w:rsid w:val="00D71D92"/>
    <w:rsid w:val="00D73DBE"/>
    <w:rsid w:val="00D90C72"/>
    <w:rsid w:val="00D90E71"/>
    <w:rsid w:val="00D9135D"/>
    <w:rsid w:val="00D92C16"/>
    <w:rsid w:val="00D97162"/>
    <w:rsid w:val="00D97215"/>
    <w:rsid w:val="00DA088C"/>
    <w:rsid w:val="00DA4BCF"/>
    <w:rsid w:val="00DA77D7"/>
    <w:rsid w:val="00DB2A91"/>
    <w:rsid w:val="00DC0151"/>
    <w:rsid w:val="00DC49E9"/>
    <w:rsid w:val="00DC5C28"/>
    <w:rsid w:val="00DD0870"/>
    <w:rsid w:val="00DD1A6F"/>
    <w:rsid w:val="00DE2089"/>
    <w:rsid w:val="00DE7AC6"/>
    <w:rsid w:val="00DF1DFA"/>
    <w:rsid w:val="00DF242F"/>
    <w:rsid w:val="00DF3337"/>
    <w:rsid w:val="00DF6AA2"/>
    <w:rsid w:val="00E00630"/>
    <w:rsid w:val="00E055F3"/>
    <w:rsid w:val="00E120B0"/>
    <w:rsid w:val="00E14657"/>
    <w:rsid w:val="00E22A68"/>
    <w:rsid w:val="00E27EA2"/>
    <w:rsid w:val="00E41F1E"/>
    <w:rsid w:val="00E44463"/>
    <w:rsid w:val="00E459E2"/>
    <w:rsid w:val="00E45DF1"/>
    <w:rsid w:val="00E46BE3"/>
    <w:rsid w:val="00E5698A"/>
    <w:rsid w:val="00E7193A"/>
    <w:rsid w:val="00E778A7"/>
    <w:rsid w:val="00E870EB"/>
    <w:rsid w:val="00E87B94"/>
    <w:rsid w:val="00E91AA1"/>
    <w:rsid w:val="00E96DEC"/>
    <w:rsid w:val="00EA5078"/>
    <w:rsid w:val="00EA66F2"/>
    <w:rsid w:val="00EA68D5"/>
    <w:rsid w:val="00EB2233"/>
    <w:rsid w:val="00ED04C8"/>
    <w:rsid w:val="00ED4F91"/>
    <w:rsid w:val="00EE2683"/>
    <w:rsid w:val="00EE342A"/>
    <w:rsid w:val="00EE507A"/>
    <w:rsid w:val="00EE519D"/>
    <w:rsid w:val="00F0579B"/>
    <w:rsid w:val="00F14DAF"/>
    <w:rsid w:val="00F175EF"/>
    <w:rsid w:val="00F25CC5"/>
    <w:rsid w:val="00F26891"/>
    <w:rsid w:val="00F32911"/>
    <w:rsid w:val="00F41A92"/>
    <w:rsid w:val="00F4280C"/>
    <w:rsid w:val="00F6116C"/>
    <w:rsid w:val="00F6405C"/>
    <w:rsid w:val="00F747CD"/>
    <w:rsid w:val="00F764E7"/>
    <w:rsid w:val="00F941DB"/>
    <w:rsid w:val="00FA039D"/>
    <w:rsid w:val="00FA227F"/>
    <w:rsid w:val="00FA35C3"/>
    <w:rsid w:val="00FA6C54"/>
    <w:rsid w:val="00FB16B9"/>
    <w:rsid w:val="00FB297A"/>
    <w:rsid w:val="00FB52A1"/>
    <w:rsid w:val="00FB7372"/>
    <w:rsid w:val="00FC4CF0"/>
    <w:rsid w:val="00FD345B"/>
    <w:rsid w:val="00FE232E"/>
    <w:rsid w:val="00FF15E5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A5BC9"/>
  <w15:docId w15:val="{8DDF6A66-B3EB-4443-B60E-AA34509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D68"/>
    <w:pPr>
      <w:tabs>
        <w:tab w:val="left" w:pos="1260"/>
        <w:tab w:val="left" w:pos="1800"/>
        <w:tab w:val="left" w:pos="2340"/>
        <w:tab w:val="left" w:pos="2880"/>
        <w:tab w:val="center" w:pos="4320"/>
        <w:tab w:val="left" w:pos="6740"/>
      </w:tabs>
      <w:spacing w:line="240" w:lineRule="atLeast"/>
      <w:ind w:right="-540"/>
    </w:pPr>
    <w:rPr>
      <w:rFonts w:ascii="Book Antiqua" w:hAnsi="Book Antiqua"/>
      <w:color w:val="000000"/>
      <w:sz w:val="24"/>
    </w:rPr>
  </w:style>
  <w:style w:type="paragraph" w:styleId="Heading1">
    <w:name w:val="heading 1"/>
    <w:basedOn w:val="Normal"/>
    <w:next w:val="Normal"/>
    <w:qFormat/>
    <w:rsid w:val="00CA1D68"/>
    <w:pPr>
      <w:keepNext/>
      <w:tabs>
        <w:tab w:val="clear" w:pos="1260"/>
        <w:tab w:val="clear" w:pos="1800"/>
        <w:tab w:val="clear" w:pos="2340"/>
        <w:tab w:val="clear" w:pos="2880"/>
        <w:tab w:val="clear" w:pos="4320"/>
        <w:tab w:val="clear" w:pos="6740"/>
      </w:tabs>
      <w:spacing w:line="240" w:lineRule="auto"/>
      <w:ind w:right="0"/>
      <w:outlineLvl w:val="0"/>
    </w:pPr>
    <w:rPr>
      <w:rFonts w:ascii="Times New Roman" w:hAnsi="Times New Roman"/>
      <w:color w:val="auto"/>
      <w:sz w:val="36"/>
    </w:rPr>
  </w:style>
  <w:style w:type="paragraph" w:styleId="Heading2">
    <w:name w:val="heading 2"/>
    <w:basedOn w:val="Normal"/>
    <w:next w:val="Normal"/>
    <w:qFormat/>
    <w:rsid w:val="00CA1D68"/>
    <w:pPr>
      <w:keepNext/>
      <w:tabs>
        <w:tab w:val="clear" w:pos="1260"/>
        <w:tab w:val="clear" w:pos="1800"/>
        <w:tab w:val="clear" w:pos="2340"/>
        <w:tab w:val="clear" w:pos="4320"/>
        <w:tab w:val="clear" w:pos="6740"/>
        <w:tab w:val="left" w:pos="2160"/>
        <w:tab w:val="left" w:pos="4770"/>
        <w:tab w:val="left" w:pos="5670"/>
        <w:tab w:val="left" w:pos="6750"/>
        <w:tab w:val="left" w:pos="7740"/>
        <w:tab w:val="left" w:pos="8910"/>
      </w:tabs>
      <w:spacing w:line="360" w:lineRule="auto"/>
      <w:ind w:right="-893"/>
      <w:outlineLvl w:val="1"/>
    </w:pPr>
    <w:rPr>
      <w:rFonts w:ascii="Arial" w:hAnsi="Arial"/>
      <w:sz w:val="20"/>
      <w:u w:val="single"/>
    </w:rPr>
  </w:style>
  <w:style w:type="paragraph" w:styleId="Heading3">
    <w:name w:val="heading 3"/>
    <w:basedOn w:val="Normal"/>
    <w:next w:val="Normal"/>
    <w:qFormat/>
    <w:rsid w:val="00CA1D68"/>
    <w:pPr>
      <w:keepNext/>
      <w:tabs>
        <w:tab w:val="clear" w:pos="1260"/>
        <w:tab w:val="clear" w:pos="2340"/>
        <w:tab w:val="clear" w:pos="2880"/>
        <w:tab w:val="clear" w:pos="4320"/>
        <w:tab w:val="clear" w:pos="6740"/>
        <w:tab w:val="left" w:pos="720"/>
        <w:tab w:val="left" w:pos="1080"/>
        <w:tab w:val="left" w:pos="1440"/>
        <w:tab w:val="left" w:pos="2160"/>
        <w:tab w:val="left" w:pos="7560"/>
      </w:tabs>
      <w:outlineLvl w:val="2"/>
    </w:pPr>
    <w:rPr>
      <w:rFonts w:ascii="Tahoma" w:hAnsi="Tahoma"/>
      <w:sz w:val="20"/>
      <w:u w:val="single"/>
    </w:rPr>
  </w:style>
  <w:style w:type="paragraph" w:styleId="Heading4">
    <w:name w:val="heading 4"/>
    <w:basedOn w:val="Normal"/>
    <w:next w:val="Normal"/>
    <w:qFormat/>
    <w:rsid w:val="00CA1D68"/>
    <w:pPr>
      <w:keepNext/>
      <w:outlineLvl w:val="3"/>
    </w:pPr>
    <w:rPr>
      <w:rFonts w:ascii="Tahoma" w:hAnsi="Tahoma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Number1">
    <w:name w:val="Page Number1"/>
    <w:basedOn w:val="Normal"/>
    <w:rsid w:val="00CA1D68"/>
    <w:pPr>
      <w:tabs>
        <w:tab w:val="clear" w:pos="1260"/>
        <w:tab w:val="clear" w:pos="1800"/>
        <w:tab w:val="clear" w:pos="2340"/>
        <w:tab w:val="clear" w:pos="2880"/>
        <w:tab w:val="clear" w:pos="4320"/>
        <w:tab w:val="clear" w:pos="6740"/>
      </w:tabs>
      <w:ind w:right="0"/>
    </w:pPr>
  </w:style>
  <w:style w:type="paragraph" w:styleId="Header">
    <w:name w:val="header"/>
    <w:basedOn w:val="Normal"/>
    <w:rsid w:val="00CA1D68"/>
    <w:pPr>
      <w:tabs>
        <w:tab w:val="clear" w:pos="1260"/>
        <w:tab w:val="clear" w:pos="1800"/>
        <w:tab w:val="clear" w:pos="2340"/>
        <w:tab w:val="clear" w:pos="2880"/>
        <w:tab w:val="clear" w:pos="6740"/>
        <w:tab w:val="right" w:pos="8640"/>
      </w:tabs>
    </w:pPr>
  </w:style>
  <w:style w:type="paragraph" w:styleId="Footer">
    <w:name w:val="footer"/>
    <w:basedOn w:val="Normal"/>
    <w:rsid w:val="00CA1D68"/>
    <w:pPr>
      <w:tabs>
        <w:tab w:val="clear" w:pos="1260"/>
        <w:tab w:val="clear" w:pos="1800"/>
        <w:tab w:val="clear" w:pos="2340"/>
        <w:tab w:val="clear" w:pos="2880"/>
        <w:tab w:val="clear" w:pos="6740"/>
        <w:tab w:val="right" w:pos="8640"/>
      </w:tabs>
    </w:pPr>
  </w:style>
  <w:style w:type="paragraph" w:styleId="DocumentMap">
    <w:name w:val="Document Map"/>
    <w:basedOn w:val="Normal"/>
    <w:semiHidden/>
    <w:rsid w:val="00CA1D68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rsid w:val="00CA1D68"/>
    <w:pPr>
      <w:tabs>
        <w:tab w:val="clear" w:pos="4320"/>
        <w:tab w:val="left" w:pos="-1080"/>
        <w:tab w:val="left" w:pos="-720"/>
        <w:tab w:val="left" w:pos="0"/>
        <w:tab w:val="left" w:pos="540"/>
        <w:tab w:val="left" w:pos="720"/>
        <w:tab w:val="left" w:pos="1620"/>
        <w:tab w:val="left" w:pos="2160"/>
        <w:tab w:val="left" w:pos="2700"/>
        <w:tab w:val="left" w:pos="3240"/>
        <w:tab w:val="left" w:pos="3780"/>
      </w:tabs>
      <w:ind w:left="1620" w:right="1530" w:hanging="540"/>
    </w:pPr>
    <w:rPr>
      <w:rFonts w:ascii="Tahoma" w:hAnsi="Tahoma"/>
      <w:sz w:val="20"/>
    </w:rPr>
  </w:style>
  <w:style w:type="character" w:styleId="Hyperlink">
    <w:name w:val="Hyperlink"/>
    <w:basedOn w:val="DefaultParagraphFont"/>
    <w:rsid w:val="00CA1D68"/>
    <w:rPr>
      <w:color w:val="0000FF"/>
      <w:u w:val="single"/>
    </w:rPr>
  </w:style>
  <w:style w:type="paragraph" w:styleId="BodyText">
    <w:name w:val="Body Text"/>
    <w:basedOn w:val="Normal"/>
    <w:rsid w:val="00CA1D68"/>
    <w:rPr>
      <w:sz w:val="16"/>
    </w:rPr>
  </w:style>
  <w:style w:type="paragraph" w:styleId="FootnoteText">
    <w:name w:val="footnote text"/>
    <w:basedOn w:val="Normal"/>
    <w:semiHidden/>
    <w:rsid w:val="00CA1D68"/>
    <w:rPr>
      <w:sz w:val="20"/>
    </w:rPr>
  </w:style>
  <w:style w:type="character" w:styleId="FootnoteReference">
    <w:name w:val="footnote reference"/>
    <w:basedOn w:val="DefaultParagraphFont"/>
    <w:semiHidden/>
    <w:rsid w:val="00CA1D68"/>
    <w:rPr>
      <w:vertAlign w:val="superscript"/>
    </w:rPr>
  </w:style>
  <w:style w:type="paragraph" w:styleId="EndnoteText">
    <w:name w:val="endnote text"/>
    <w:basedOn w:val="Normal"/>
    <w:semiHidden/>
    <w:rsid w:val="00CA1D68"/>
    <w:rPr>
      <w:sz w:val="20"/>
    </w:rPr>
  </w:style>
  <w:style w:type="character" w:styleId="EndnoteReference">
    <w:name w:val="endnote reference"/>
    <w:basedOn w:val="DefaultParagraphFont"/>
    <w:semiHidden/>
    <w:rsid w:val="00CA1D68"/>
    <w:rPr>
      <w:vertAlign w:val="superscript"/>
    </w:rPr>
  </w:style>
  <w:style w:type="paragraph" w:styleId="BalloonText">
    <w:name w:val="Balloon Text"/>
    <w:basedOn w:val="Normal"/>
    <w:link w:val="BalloonTextChar"/>
    <w:rsid w:val="002420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0F1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57C5-61EA-40AC-8BB1-6FC278D6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Agenda</vt:lpstr>
    </vt:vector>
  </TitlesOfParts>
  <Company>unc sph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Agenda</dc:title>
  <dc:creator>cvann</dc:creator>
  <cp:lastModifiedBy>Blount, Kimly</cp:lastModifiedBy>
  <cp:revision>5</cp:revision>
  <cp:lastPrinted>2017-10-06T17:17:00Z</cp:lastPrinted>
  <dcterms:created xsi:type="dcterms:W3CDTF">2022-10-18T03:07:00Z</dcterms:created>
  <dcterms:modified xsi:type="dcterms:W3CDTF">2022-10-18T13:20:00Z</dcterms:modified>
</cp:coreProperties>
</file>